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FB" w:rsidRDefault="009D7EF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961788" wp14:editId="2811B2CB">
            <wp:simplePos x="0" y="0"/>
            <wp:positionH relativeFrom="margin">
              <wp:align>left</wp:align>
            </wp:positionH>
            <wp:positionV relativeFrom="paragraph">
              <wp:posOffset>248862</wp:posOffset>
            </wp:positionV>
            <wp:extent cx="10058400" cy="6744970"/>
            <wp:effectExtent l="0" t="0" r="0" b="17780"/>
            <wp:wrapTight wrapText="bothSides">
              <wp:wrapPolygon edited="0">
                <wp:start x="2945" y="0"/>
                <wp:lineTo x="2741" y="305"/>
                <wp:lineTo x="2741" y="5918"/>
                <wp:lineTo x="3682" y="6833"/>
                <wp:lineTo x="2905" y="7809"/>
                <wp:lineTo x="2741" y="8114"/>
                <wp:lineTo x="2741" y="13665"/>
                <wp:lineTo x="3723" y="14641"/>
                <wp:lineTo x="2782" y="15617"/>
                <wp:lineTo x="2741" y="15800"/>
                <wp:lineTo x="2700" y="20498"/>
                <wp:lineTo x="2782" y="21474"/>
                <wp:lineTo x="2945" y="21596"/>
                <wp:lineTo x="18655" y="21596"/>
                <wp:lineTo x="18818" y="21474"/>
                <wp:lineTo x="18900" y="20498"/>
                <wp:lineTo x="18900" y="15434"/>
                <wp:lineTo x="13664" y="14641"/>
                <wp:lineTo x="14850" y="14641"/>
                <wp:lineTo x="18859" y="13909"/>
                <wp:lineTo x="18941" y="8541"/>
                <wp:lineTo x="18777" y="7748"/>
                <wp:lineTo x="13664" y="6833"/>
                <wp:lineTo x="15177" y="6833"/>
                <wp:lineTo x="18900" y="6162"/>
                <wp:lineTo x="18859" y="366"/>
                <wp:lineTo x="18655" y="0"/>
                <wp:lineTo x="2945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DC4A12C" wp14:editId="4B67C1CB">
            <wp:simplePos x="0" y="0"/>
            <wp:positionH relativeFrom="column">
              <wp:posOffset>3522271</wp:posOffset>
            </wp:positionH>
            <wp:positionV relativeFrom="paragraph">
              <wp:posOffset>2779073</wp:posOffset>
            </wp:positionV>
            <wp:extent cx="2971800" cy="1543050"/>
            <wp:effectExtent l="0" t="0" r="0" b="0"/>
            <wp:wrapNone/>
            <wp:docPr id="5" name="Picture 5" descr="Image result for Christia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hristian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0AE">
        <w:rPr>
          <w:rFonts w:ascii="Arial" w:hAnsi="Arial" w:cs="Arial"/>
          <w:noProof/>
          <w:color w:val="FFFF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D4573" wp14:editId="1D6E34C8">
                <wp:simplePos x="0" y="0"/>
                <wp:positionH relativeFrom="margin">
                  <wp:posOffset>-285750</wp:posOffset>
                </wp:positionH>
                <wp:positionV relativeFrom="paragraph">
                  <wp:posOffset>114300</wp:posOffset>
                </wp:positionV>
                <wp:extent cx="1247775" cy="1714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5E92" w:rsidRDefault="00E05E92" w:rsidP="00E05E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948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C94841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C9484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AG+T Learning journey</w:t>
                            </w:r>
                          </w:p>
                          <w:p w:rsidR="00E05E92" w:rsidRPr="00C37FB4" w:rsidRDefault="00E05E92" w:rsidP="00E05E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Religion and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D4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5pt;margin-top:9pt;width:98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DpVgIAALMEAAAOAAAAZHJzL2Uyb0RvYy54bWysVE1v2zAMvQ/YfxB0X53PZgvqFFmLDAOK&#10;tkAy9KzIcmJMFjVJiZ39+j3JSfq107AcFIqkHslH0lfXba3ZXjlfkcl5/6LHmTKSispscv5jtfj0&#10;mTMfhCmEJqNyflCeX88+frhq7FQNaEu6UI4BxPhpY3O+DcFOs8zLraqFvyCrDIwluVoEXN0mK5xo&#10;gF7rbNDrXWYNucI6ksp7aG87I58l/LJUMjyUpVeB6Zwjt5BOl851PLPZlZhunLDbSh7TEP+QRS0q&#10;g6BnqFsRBNu56h1UXUlHnspwIanOqCwrqVINqKbfe1PNciusSrWAHG/PNPn/Byvv94+OVUXOh5wZ&#10;UaNFK9UG9pVaNozsNNZP4bS0cAst1OjySe+hjEW3pavjP8phsIPnw5nbCCbjo8FoMpmMOZOw9Sf9&#10;0biX2M+en1vnwzdFNYtCzh2alzgV+zsfkApcTy4xmiddFYtK63Q5+Bvt2F6gzxiPghrOtPABypwv&#10;0i9mDYhXz7RhTc4vh+NeivTKFmOdMddayJ/vEYCnDWAjSx0bUQrtuj1St6biAOYcdZPnrVxUwL1D&#10;ao/CYdRAFtYnPOAoNSEZOkqcbcn9/ps++mMCYOWswejm3P/aCadQ8XeD2fjSH43irKfLaDwZ4OJe&#10;WtYvLWZX3xBY62NRrUxi9A/6JJaO6ids2TxGhUkYidg5DyfxJnQLhS2Vaj5PTphuK8KdWVoZoWOL&#10;Ip+r9kk4e2xwwGzc02nIxfRNnzvf+NLQfBeorNIQRII7Vo+8YzNSY49bHFfv5T15PX9rZn8AAAD/&#10;/wMAUEsDBBQABgAIAAAAIQDotDtx3QAAAAoBAAAPAAAAZHJzL2Rvd25yZXYueG1sTI9BT8MwDIXv&#10;SPyHyEjctnQTRaU0nRASR4QoO8AtS7w2o3GqJuvKfj3eCU6W/Z6ev1dtZt+LCcfoAilYLTMQSCZY&#10;R62C7cfLogARkyar+0Co4AcjbOrrq0qXNpzoHacmtYJDKJZaQZfSUEoZTYdex2UYkFjbh9HrxOvY&#10;SjvqE4f7Xq6z7F567Yg/dHrA5w7Nd3P0Cix9BjJf7vXsqDHu4fxWHMyk1O3N/PQIIuGc/sxwwWd0&#10;qJlpF45ko+gVLO5y7pJYKHheDPkqB7FTsC74IutK/q9Q/wIAAP//AwBQSwECLQAUAAYACAAAACEA&#10;toM4kv4AAADhAQAAEwAAAAAAAAAAAAAAAAAAAAAAW0NvbnRlbnRfVHlwZXNdLnhtbFBLAQItABQA&#10;BgAIAAAAIQA4/SH/1gAAAJQBAAALAAAAAAAAAAAAAAAAAC8BAABfcmVscy8ucmVsc1BLAQItABQA&#10;BgAIAAAAIQCJmvDpVgIAALMEAAAOAAAAAAAAAAAAAAAAAC4CAABkcnMvZTJvRG9jLnhtbFBLAQIt&#10;ABQABgAIAAAAIQDotDtx3QAAAAoBAAAPAAAAAAAAAAAAAAAAALAEAABkcnMvZG93bnJldi54bWxQ&#10;SwUGAAAAAAQABADzAAAAugUAAAAA&#10;" fillcolor="window" strokeweight=".5pt">
                <v:textbox>
                  <w:txbxContent>
                    <w:p w:rsidR="00E05E92" w:rsidRDefault="00E05E92" w:rsidP="00E05E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94841">
                        <w:rPr>
                          <w:b/>
                          <w:sz w:val="32"/>
                          <w:szCs w:val="32"/>
                        </w:rPr>
                        <w:t xml:space="preserve">Year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Pr="00C94841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 w:rsidRPr="00C94841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AG+T Learning journey</w:t>
                      </w:r>
                    </w:p>
                    <w:p w:rsidR="00E05E92" w:rsidRPr="00C37FB4" w:rsidRDefault="00E05E92" w:rsidP="00E05E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Religion and Life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7EFB" w:rsidRPr="009D7EFB" w:rsidRDefault="009D7EFB" w:rsidP="009D7EFB"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7EB94A1" wp14:editId="13B1B244">
            <wp:simplePos x="0" y="0"/>
            <wp:positionH relativeFrom="column">
              <wp:posOffset>4445412</wp:posOffset>
            </wp:positionH>
            <wp:positionV relativeFrom="paragraph">
              <wp:posOffset>17063</wp:posOffset>
            </wp:positionV>
            <wp:extent cx="1390650" cy="1390650"/>
            <wp:effectExtent l="0" t="0" r="0" b="0"/>
            <wp:wrapNone/>
            <wp:docPr id="8" name="Picture 8" descr="Image result for Jud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di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EFB" w:rsidRPr="009D7EFB" w:rsidRDefault="009D7EFB" w:rsidP="009D7EFB"/>
    <w:p w:rsidR="009D7EFB" w:rsidRPr="009D7EFB" w:rsidRDefault="009D7EFB" w:rsidP="009D7EFB"/>
    <w:p w:rsidR="009D7EFB" w:rsidRPr="009D7EFB" w:rsidRDefault="009D7EFB" w:rsidP="009D7EFB"/>
    <w:p w:rsidR="009D7EFB" w:rsidRPr="009D7EFB" w:rsidRDefault="009D7EFB" w:rsidP="009D7EFB"/>
    <w:p w:rsidR="009D7EFB" w:rsidRPr="009D7EFB" w:rsidRDefault="009D7EFB" w:rsidP="009D7EFB"/>
    <w:p w:rsidR="009D7EFB" w:rsidRPr="009D7EFB" w:rsidRDefault="00A24F6B" w:rsidP="009D7EFB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1952298" wp14:editId="615D0ADE">
            <wp:simplePos x="0" y="0"/>
            <wp:positionH relativeFrom="margin">
              <wp:posOffset>-220815</wp:posOffset>
            </wp:positionH>
            <wp:positionV relativeFrom="paragraph">
              <wp:posOffset>197346</wp:posOffset>
            </wp:positionV>
            <wp:extent cx="1890992" cy="1316613"/>
            <wp:effectExtent l="209550" t="381000" r="128905" b="379095"/>
            <wp:wrapNone/>
            <wp:docPr id="7" name="Picture 7" descr="Image result for Is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sl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2242">
                      <a:off x="0" y="0"/>
                      <a:ext cx="1890992" cy="131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2F8760A" wp14:editId="60D514B4">
            <wp:simplePos x="0" y="0"/>
            <wp:positionH relativeFrom="page">
              <wp:posOffset>8751768</wp:posOffset>
            </wp:positionH>
            <wp:positionV relativeFrom="paragraph">
              <wp:posOffset>125467</wp:posOffset>
            </wp:positionV>
            <wp:extent cx="2042540" cy="1049554"/>
            <wp:effectExtent l="133350" t="400050" r="129540" b="398780"/>
            <wp:wrapNone/>
            <wp:docPr id="9" name="Picture 9" descr="Image result for religion vs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ligion vs sci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3164">
                      <a:off x="0" y="0"/>
                      <a:ext cx="2042540" cy="104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EFB" w:rsidRPr="009D7EFB" w:rsidRDefault="009D7EFB" w:rsidP="009D7EFB"/>
    <w:p w:rsidR="009D7EFB" w:rsidRPr="009D7EFB" w:rsidRDefault="009D7EFB" w:rsidP="009D7EFB"/>
    <w:p w:rsidR="009D7EFB" w:rsidRPr="009D7EFB" w:rsidRDefault="009D7EFB" w:rsidP="009D7EFB"/>
    <w:p w:rsidR="009D7EFB" w:rsidRPr="009D7EFB" w:rsidRDefault="009D7EFB" w:rsidP="009D7EFB"/>
    <w:p w:rsidR="009D7EFB" w:rsidRDefault="009D7EFB" w:rsidP="009D7EFB"/>
    <w:p w:rsidR="009D7EFB" w:rsidRDefault="009D7EFB" w:rsidP="009D7EFB"/>
    <w:p w:rsidR="009D7EFB" w:rsidRDefault="00A24F6B" w:rsidP="009D7EFB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3E8DE48" wp14:editId="17A42894">
            <wp:simplePos x="0" y="0"/>
            <wp:positionH relativeFrom="column">
              <wp:posOffset>-643690</wp:posOffset>
            </wp:positionH>
            <wp:positionV relativeFrom="paragraph">
              <wp:posOffset>317821</wp:posOffset>
            </wp:positionV>
            <wp:extent cx="2622475" cy="2208174"/>
            <wp:effectExtent l="247650" t="304800" r="254635" b="306705"/>
            <wp:wrapNone/>
            <wp:docPr id="10" name="Picture 10" descr="Image result for reli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lig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7583">
                      <a:off x="0" y="0"/>
                      <a:ext cx="2622475" cy="220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EFB" w:rsidRDefault="009D7EFB" w:rsidP="009D7EFB"/>
    <w:p w:rsidR="009D7EFB" w:rsidRDefault="009D7EFB" w:rsidP="009D7EFB"/>
    <w:p w:rsidR="009D7EFB" w:rsidRDefault="009D7EFB" w:rsidP="009D7EFB"/>
    <w:p w:rsidR="009D7EFB" w:rsidRDefault="009D7EFB" w:rsidP="009D7EFB"/>
    <w:p w:rsidR="009D7EFB" w:rsidRDefault="009D7EFB" w:rsidP="009D7EFB"/>
    <w:p w:rsidR="009D7EFB" w:rsidRDefault="009D7EFB" w:rsidP="009D7EFB"/>
    <w:p w:rsidR="009D7EFB" w:rsidRDefault="009D7EFB" w:rsidP="009D7EFB"/>
    <w:p w:rsidR="009D7EFB" w:rsidRDefault="009D7EFB" w:rsidP="009D7EFB"/>
    <w:p w:rsidR="00A24F6B" w:rsidRDefault="00A24F6B" w:rsidP="009D7EFB">
      <w:bookmarkStart w:id="0" w:name="_GoBack"/>
      <w:bookmarkEnd w:id="0"/>
    </w:p>
    <w:p w:rsidR="00A24F6B" w:rsidRPr="009D7EFB" w:rsidRDefault="00A24F6B" w:rsidP="009D7EFB"/>
    <w:sectPr w:rsidR="00A24F6B" w:rsidRPr="009D7EFB" w:rsidSect="00C95B34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4A6F"/>
    <w:multiLevelType w:val="hybridMultilevel"/>
    <w:tmpl w:val="53D4538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4"/>
    <w:rsid w:val="000470AE"/>
    <w:rsid w:val="006D60CB"/>
    <w:rsid w:val="00965184"/>
    <w:rsid w:val="009D7EFB"/>
    <w:rsid w:val="00A24F6B"/>
    <w:rsid w:val="00C95B34"/>
    <w:rsid w:val="00E05E92"/>
    <w:rsid w:val="00E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6823"/>
  <w15:chartTrackingRefBased/>
  <w15:docId w15:val="{9BE6FFB4-D95C-4C87-A03C-7752872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E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A2DACA-398D-45FC-91E7-62B077CF397D}" type="doc">
      <dgm:prSet loTypeId="urn:microsoft.com/office/officeart/2005/8/layout/bProcess4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634F06AB-72F6-40F1-A3B7-71937A8B51BA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1. Autumn term 1</a:t>
          </a:r>
        </a:p>
        <a:p>
          <a:r>
            <a:rPr lang="en-US" b="1">
              <a:solidFill>
                <a:schemeClr val="tx1"/>
              </a:solidFill>
            </a:rPr>
            <a:t>Knowledge:</a:t>
          </a:r>
          <a:r>
            <a:rPr lang="en-US">
              <a:solidFill>
                <a:schemeClr val="tx1"/>
              </a:solidFill>
            </a:rPr>
            <a:t> apply a knowledge of the Noachide Laws to an evaluation of their appropriateness to contemporary multi-faith Britain eg for law makers, inter-faith dialogue, as the basis for values today.</a:t>
          </a:r>
        </a:p>
        <a:p>
          <a:r>
            <a:rPr lang="en-US" b="1">
              <a:solidFill>
                <a:schemeClr val="tx1"/>
              </a:solidFill>
            </a:rPr>
            <a:t>Skills:  </a:t>
          </a:r>
          <a:r>
            <a:rPr lang="en-US" b="0">
              <a:solidFill>
                <a:schemeClr val="tx1"/>
              </a:solidFill>
            </a:rPr>
            <a:t>investigate and explain the differing impacts of religious beliefs and teachings on individuals, communities and societies.</a:t>
          </a:r>
          <a:endParaRPr lang="en-US" b="0"/>
        </a:p>
      </dgm:t>
    </dgm:pt>
    <dgm:pt modelId="{A3BFCB25-A497-47E8-9335-D9361F52E589}" type="parTrans" cxnId="{52586EFB-DF18-437A-B07F-AE0286D64EC8}">
      <dgm:prSet/>
      <dgm:spPr/>
      <dgm:t>
        <a:bodyPr/>
        <a:lstStyle/>
        <a:p>
          <a:endParaRPr lang="en-US"/>
        </a:p>
      </dgm:t>
    </dgm:pt>
    <dgm:pt modelId="{65A3C57B-5838-46C2-B3AA-209AB4C4B05A}" type="sibTrans" cxnId="{52586EFB-DF18-437A-B07F-AE0286D64EC8}">
      <dgm:prSet/>
      <dgm:spPr/>
      <dgm:t>
        <a:bodyPr/>
        <a:lstStyle/>
        <a:p>
          <a:endParaRPr lang="en-US"/>
        </a:p>
      </dgm:t>
    </dgm:pt>
    <dgm:pt modelId="{A1FA85F5-78C3-4988-88CE-AD23335E700E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2. Autumn term 2</a:t>
          </a:r>
        </a:p>
        <a:p>
          <a:r>
            <a:rPr lang="en-US" b="1">
              <a:solidFill>
                <a:schemeClr val="tx1"/>
              </a:solidFill>
            </a:rPr>
            <a:t>Knowledge:</a:t>
          </a:r>
          <a:r>
            <a:rPr lang="en-US">
              <a:solidFill>
                <a:schemeClr val="tx1"/>
              </a:solidFill>
            </a:rPr>
            <a:t> Apply an understanding of authority in Christianity (eg the Bible and oral tradition,   priesthood and laity) to beliefs and worship within different Churches and denominations.</a:t>
          </a:r>
        </a:p>
        <a:p>
          <a:r>
            <a:rPr lang="en-US" b="1">
              <a:solidFill>
                <a:schemeClr val="tx1"/>
              </a:solidFill>
            </a:rPr>
            <a:t>Skills:</a:t>
          </a:r>
          <a:r>
            <a:rPr lang="en-US">
              <a:solidFill>
                <a:schemeClr val="tx1"/>
              </a:solidFill>
            </a:rPr>
            <a:t> Investigate and explain why people belong to faith communities and explain the reasons for diversity in religion. </a:t>
          </a:r>
        </a:p>
      </dgm:t>
    </dgm:pt>
    <dgm:pt modelId="{08DECCC4-A0E4-49A4-890C-AC8EEEDE947B}" type="parTrans" cxnId="{BCED6C33-9571-4994-9FE0-5B28BBFD4D38}">
      <dgm:prSet/>
      <dgm:spPr/>
      <dgm:t>
        <a:bodyPr/>
        <a:lstStyle/>
        <a:p>
          <a:endParaRPr lang="en-US"/>
        </a:p>
      </dgm:t>
    </dgm:pt>
    <dgm:pt modelId="{D8888159-760F-4117-B578-EB7D73847B65}" type="sibTrans" cxnId="{BCED6C33-9571-4994-9FE0-5B28BBFD4D38}">
      <dgm:prSet/>
      <dgm:spPr/>
      <dgm:t>
        <a:bodyPr/>
        <a:lstStyle/>
        <a:p>
          <a:endParaRPr lang="en-US"/>
        </a:p>
      </dgm:t>
    </dgm:pt>
    <dgm:pt modelId="{D4C8A826-4F95-4CE1-98E4-E29B2BFEC58D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3. Spring term 1 </a:t>
          </a:r>
        </a:p>
        <a:p>
          <a:r>
            <a:rPr lang="en-US" b="1">
              <a:solidFill>
                <a:schemeClr val="tx1"/>
              </a:solidFill>
            </a:rPr>
            <a:t>Knowledge: </a:t>
          </a:r>
          <a:r>
            <a:rPr lang="en-US" b="0">
              <a:solidFill>
                <a:schemeClr val="tx1"/>
              </a:solidFill>
            </a:rPr>
            <a:t>Apply an analysis of Muslim beliefs that humans are accountable to Allah for all actions   in this life, and that life is a preparation for the hereafter, and consider their impact on individuals and communities </a:t>
          </a:r>
        </a:p>
        <a:p>
          <a:r>
            <a:rPr lang="en-US" b="1">
              <a:solidFill>
                <a:schemeClr val="tx1"/>
              </a:solidFill>
            </a:rPr>
            <a:t>Skills: </a:t>
          </a:r>
          <a:r>
            <a:rPr lang="en-US">
              <a:solidFill>
                <a:schemeClr val="tx1"/>
              </a:solidFill>
            </a:rPr>
            <a:t>Analyse and explain how religious beliefs  and ideas are transmitted by people, texts and  traditions </a:t>
          </a:r>
        </a:p>
        <a:p>
          <a:endParaRPr lang="en-US"/>
        </a:p>
        <a:p>
          <a:endParaRPr lang="en-US"/>
        </a:p>
      </dgm:t>
    </dgm:pt>
    <dgm:pt modelId="{63B01A60-473A-472B-8DDB-E814A7AFCB9D}" type="parTrans" cxnId="{A613E474-7E18-4B61-A4A8-0B9EB53E67E3}">
      <dgm:prSet/>
      <dgm:spPr/>
      <dgm:t>
        <a:bodyPr/>
        <a:lstStyle/>
        <a:p>
          <a:endParaRPr lang="en-US"/>
        </a:p>
      </dgm:t>
    </dgm:pt>
    <dgm:pt modelId="{D97A8324-A8E9-45C1-AF68-BD3678417259}" type="sibTrans" cxnId="{A613E474-7E18-4B61-A4A8-0B9EB53E67E3}">
      <dgm:prSet/>
      <dgm:spPr/>
      <dgm:t>
        <a:bodyPr/>
        <a:lstStyle/>
        <a:p>
          <a:endParaRPr lang="en-US"/>
        </a:p>
      </dgm:t>
    </dgm:pt>
    <dgm:pt modelId="{65ACF622-9C23-4080-A947-3292044DFB9D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6. Summer term 2</a:t>
          </a:r>
        </a:p>
        <a:p>
          <a:r>
            <a:rPr lang="en-US" b="1">
              <a:solidFill>
                <a:schemeClr val="tx1"/>
              </a:solidFill>
            </a:rPr>
            <a:t>Knowledge</a:t>
          </a:r>
          <a:r>
            <a:rPr lang="en-US">
              <a:solidFill>
                <a:schemeClr val="tx1"/>
              </a:solidFill>
            </a:rPr>
            <a:t>: </a:t>
          </a:r>
          <a:r>
            <a:rPr lang="en-GB" b="0" i="0">
              <a:solidFill>
                <a:schemeClr val="tx1"/>
              </a:solidFill>
            </a:rPr>
            <a:t>the different ways in which a citizen can contribute to the improvement of their community, to include the opportunity to participate actively in community volunteering, as well as other forms of responsible activity</a:t>
          </a:r>
          <a:endParaRPr lang="en-US">
            <a:solidFill>
              <a:schemeClr val="tx1"/>
            </a:solidFill>
          </a:endParaRPr>
        </a:p>
        <a:p>
          <a:r>
            <a:rPr lang="en-US" b="1">
              <a:solidFill>
                <a:schemeClr val="tx1"/>
              </a:solidFill>
            </a:rPr>
            <a:t>Skills</a:t>
          </a:r>
          <a:r>
            <a:rPr lang="en-US">
              <a:solidFill>
                <a:schemeClr val="tx1"/>
              </a:solidFill>
            </a:rPr>
            <a:t>: To demonstrate leadership skills within the campaigns </a:t>
          </a:r>
        </a:p>
        <a:p>
          <a:endParaRPr lang="en-US">
            <a:solidFill>
              <a:schemeClr val="tx1"/>
            </a:solidFill>
          </a:endParaRPr>
        </a:p>
      </dgm:t>
    </dgm:pt>
    <dgm:pt modelId="{54F09B5E-C144-4AAD-A1CB-39F8D4913EAE}" type="parTrans" cxnId="{139698B2-FC60-468B-914E-ED433F1E4160}">
      <dgm:prSet/>
      <dgm:spPr/>
      <dgm:t>
        <a:bodyPr/>
        <a:lstStyle/>
        <a:p>
          <a:endParaRPr lang="en-US"/>
        </a:p>
      </dgm:t>
    </dgm:pt>
    <dgm:pt modelId="{7352507F-A0ED-458F-B4D5-AE11534FB738}" type="sibTrans" cxnId="{139698B2-FC60-468B-914E-ED433F1E4160}">
      <dgm:prSet/>
      <dgm:spPr/>
      <dgm:t>
        <a:bodyPr/>
        <a:lstStyle/>
        <a:p>
          <a:endParaRPr lang="en-US"/>
        </a:p>
      </dgm:t>
    </dgm:pt>
    <dgm:pt modelId="{9DED62A3-9D1D-4F54-8538-7566D4114194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5. Summer term 1</a:t>
          </a:r>
        </a:p>
        <a:p>
          <a:r>
            <a:rPr lang="en-US" b="1">
              <a:solidFill>
                <a:schemeClr val="tx1"/>
              </a:solidFill>
            </a:rPr>
            <a:t>Knowledge</a:t>
          </a:r>
          <a:r>
            <a:rPr lang="en-US">
              <a:solidFill>
                <a:schemeClr val="tx1"/>
              </a:solidFill>
            </a:rPr>
            <a:t>: </a:t>
          </a:r>
          <a:r>
            <a:rPr lang="en-GB" b="0" i="0">
              <a:solidFill>
                <a:schemeClr val="tx1"/>
              </a:solidFill>
            </a:rPr>
            <a:t>the operation of Parliament, including voting and elections, and the role of political parties</a:t>
          </a:r>
        </a:p>
        <a:p>
          <a:r>
            <a:rPr lang="en-US" b="1">
              <a:solidFill>
                <a:schemeClr val="tx1"/>
              </a:solidFill>
            </a:rPr>
            <a:t>Skills</a:t>
          </a:r>
          <a:r>
            <a:rPr lang="en-US">
              <a:solidFill>
                <a:schemeClr val="tx1"/>
              </a:solidFill>
            </a:rPr>
            <a:t>: Persuasive speech supporting one political party                                                                                               To demonstrate leadership skills within the campaigns </a:t>
          </a:r>
        </a:p>
      </dgm:t>
    </dgm:pt>
    <dgm:pt modelId="{3F137773-284E-44C1-B9D8-BCDBE8DFD83F}" type="parTrans" cxnId="{B74BD0E6-08E8-4725-9C78-B5C500B84378}">
      <dgm:prSet/>
      <dgm:spPr/>
      <dgm:t>
        <a:bodyPr/>
        <a:lstStyle/>
        <a:p>
          <a:endParaRPr lang="en-US"/>
        </a:p>
      </dgm:t>
    </dgm:pt>
    <dgm:pt modelId="{00A6472F-B2CA-4FCD-8CD5-2992BF1EA09D}" type="sibTrans" cxnId="{B74BD0E6-08E8-4725-9C78-B5C500B84378}">
      <dgm:prSet/>
      <dgm:spPr/>
      <dgm:t>
        <a:bodyPr/>
        <a:lstStyle/>
        <a:p>
          <a:endParaRPr lang="en-US"/>
        </a:p>
      </dgm:t>
    </dgm:pt>
    <dgm:pt modelId="{84CECEDE-8276-4F85-B4F0-D2CA4C5C18FB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4. Spring term 2</a:t>
          </a:r>
        </a:p>
        <a:p>
          <a:r>
            <a:rPr lang="en-GB" b="0" i="0">
              <a:solidFill>
                <a:schemeClr val="tx1"/>
              </a:solidFill>
            </a:rPr>
            <a:t>Knowledge: the development of the political system of democratic government in the United Kingdom, including the roles of citizens, Parliament and the monarch  </a:t>
          </a:r>
        </a:p>
        <a:p>
          <a:endParaRPr lang="en-GB" b="0" i="0">
            <a:solidFill>
              <a:schemeClr val="tx1"/>
            </a:solidFill>
          </a:endParaRPr>
        </a:p>
        <a:p>
          <a:r>
            <a:rPr lang="en-GB" b="0" i="0">
              <a:solidFill>
                <a:schemeClr val="tx1"/>
              </a:solidFill>
            </a:rPr>
            <a:t>Skills: </a:t>
          </a:r>
          <a:r>
            <a:rPr lang="en-US" b="0" i="0">
              <a:solidFill>
                <a:schemeClr val="tx1"/>
              </a:solidFill>
            </a:rPr>
            <a:t>To evaluate the role of local and national government and identify the positive changes made within the local community. </a:t>
          </a:r>
          <a:endParaRPr lang="en-US">
            <a:solidFill>
              <a:schemeClr val="tx1"/>
            </a:solidFill>
          </a:endParaRPr>
        </a:p>
        <a:p>
          <a:endParaRPr lang="en-US">
            <a:solidFill>
              <a:schemeClr val="tx1"/>
            </a:solidFill>
          </a:endParaRPr>
        </a:p>
      </dgm:t>
    </dgm:pt>
    <dgm:pt modelId="{F71DB765-9CF4-4B7E-9B04-A4E5A1CFEB57}" type="parTrans" cxnId="{ED180E08-4742-4BFA-913E-8D78B13231E7}">
      <dgm:prSet/>
      <dgm:spPr/>
      <dgm:t>
        <a:bodyPr/>
        <a:lstStyle/>
        <a:p>
          <a:endParaRPr lang="en-US"/>
        </a:p>
      </dgm:t>
    </dgm:pt>
    <dgm:pt modelId="{94D92BBE-D9D5-475A-BBE4-E45E0E386C55}" type="sibTrans" cxnId="{ED180E08-4742-4BFA-913E-8D78B13231E7}">
      <dgm:prSet/>
      <dgm:spPr/>
      <dgm:t>
        <a:bodyPr/>
        <a:lstStyle/>
        <a:p>
          <a:endParaRPr lang="en-US"/>
        </a:p>
      </dgm:t>
    </dgm:pt>
    <dgm:pt modelId="{BF21CFED-D85E-4CC1-85BA-40DD08ACE2ED}" type="pres">
      <dgm:prSet presAssocID="{30A2DACA-398D-45FC-91E7-62B077CF397D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97CD890D-5280-402E-AB3A-816F5680A40D}" type="pres">
      <dgm:prSet presAssocID="{634F06AB-72F6-40F1-A3B7-71937A8B51BA}" presName="compNode" presStyleCnt="0"/>
      <dgm:spPr/>
      <dgm:t>
        <a:bodyPr/>
        <a:lstStyle/>
        <a:p>
          <a:endParaRPr lang="en-US"/>
        </a:p>
      </dgm:t>
    </dgm:pt>
    <dgm:pt modelId="{4C16E4E3-493F-4E57-AC8F-D5E3A39C0178}" type="pres">
      <dgm:prSet presAssocID="{634F06AB-72F6-40F1-A3B7-71937A8B51BA}" presName="dummyConnPt" presStyleCnt="0"/>
      <dgm:spPr/>
      <dgm:t>
        <a:bodyPr/>
        <a:lstStyle/>
        <a:p>
          <a:endParaRPr lang="en-US"/>
        </a:p>
      </dgm:t>
    </dgm:pt>
    <dgm:pt modelId="{F9C089E4-E276-47AD-9118-A7EFF79DE07B}" type="pres">
      <dgm:prSet presAssocID="{634F06AB-72F6-40F1-A3B7-71937A8B51BA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C7DB0C-CDD3-4449-8C92-0861CF1485EF}" type="pres">
      <dgm:prSet presAssocID="{65A3C57B-5838-46C2-B3AA-209AB4C4B05A}" presName="sibTrans" presStyleLbl="bgSibTrans2D1" presStyleIdx="0" presStyleCnt="5"/>
      <dgm:spPr/>
      <dgm:t>
        <a:bodyPr/>
        <a:lstStyle/>
        <a:p>
          <a:endParaRPr lang="en-US"/>
        </a:p>
      </dgm:t>
    </dgm:pt>
    <dgm:pt modelId="{678A9DE4-E65B-4AD5-9FEA-849AB6A3BB89}" type="pres">
      <dgm:prSet presAssocID="{A1FA85F5-78C3-4988-88CE-AD23335E700E}" presName="compNode" presStyleCnt="0"/>
      <dgm:spPr/>
      <dgm:t>
        <a:bodyPr/>
        <a:lstStyle/>
        <a:p>
          <a:endParaRPr lang="en-US"/>
        </a:p>
      </dgm:t>
    </dgm:pt>
    <dgm:pt modelId="{C07C318F-2F76-4342-9443-4024FBD122B3}" type="pres">
      <dgm:prSet presAssocID="{A1FA85F5-78C3-4988-88CE-AD23335E700E}" presName="dummyConnPt" presStyleCnt="0"/>
      <dgm:spPr/>
      <dgm:t>
        <a:bodyPr/>
        <a:lstStyle/>
        <a:p>
          <a:endParaRPr lang="en-US"/>
        </a:p>
      </dgm:t>
    </dgm:pt>
    <dgm:pt modelId="{D02E0F2C-3D97-4964-8741-AF54C9941AA2}" type="pres">
      <dgm:prSet presAssocID="{A1FA85F5-78C3-4988-88CE-AD23335E700E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019212-0B3F-4414-957E-CF491EF7DD55}" type="pres">
      <dgm:prSet presAssocID="{D8888159-760F-4117-B578-EB7D73847B65}" presName="sibTrans" presStyleLbl="bgSibTrans2D1" presStyleIdx="1" presStyleCnt="5"/>
      <dgm:spPr/>
      <dgm:t>
        <a:bodyPr/>
        <a:lstStyle/>
        <a:p>
          <a:endParaRPr lang="en-US"/>
        </a:p>
      </dgm:t>
    </dgm:pt>
    <dgm:pt modelId="{CF8ACFDF-20BF-46EB-8B6D-726BAC4BF9EE}" type="pres">
      <dgm:prSet presAssocID="{D4C8A826-4F95-4CE1-98E4-E29B2BFEC58D}" presName="compNode" presStyleCnt="0"/>
      <dgm:spPr/>
      <dgm:t>
        <a:bodyPr/>
        <a:lstStyle/>
        <a:p>
          <a:endParaRPr lang="en-US"/>
        </a:p>
      </dgm:t>
    </dgm:pt>
    <dgm:pt modelId="{AF1B12C1-E758-441F-9D2A-266760CC319E}" type="pres">
      <dgm:prSet presAssocID="{D4C8A826-4F95-4CE1-98E4-E29B2BFEC58D}" presName="dummyConnPt" presStyleCnt="0"/>
      <dgm:spPr/>
      <dgm:t>
        <a:bodyPr/>
        <a:lstStyle/>
        <a:p>
          <a:endParaRPr lang="en-US"/>
        </a:p>
      </dgm:t>
    </dgm:pt>
    <dgm:pt modelId="{195583AA-EF6A-45CF-B0F5-864D47ACF104}" type="pres">
      <dgm:prSet presAssocID="{D4C8A826-4F95-4CE1-98E4-E29B2BFEC58D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37F8CB-4138-4563-A91A-B95E9177ACDE}" type="pres">
      <dgm:prSet presAssocID="{D97A8324-A8E9-45C1-AF68-BD3678417259}" presName="sibTrans" presStyleLbl="bgSibTrans2D1" presStyleIdx="2" presStyleCnt="5" custScaleX="99153"/>
      <dgm:spPr/>
      <dgm:t>
        <a:bodyPr/>
        <a:lstStyle/>
        <a:p>
          <a:endParaRPr lang="en-US"/>
        </a:p>
      </dgm:t>
    </dgm:pt>
    <dgm:pt modelId="{5B2C527E-D070-4FEF-83DD-017E9C9ACB13}" type="pres">
      <dgm:prSet presAssocID="{65ACF622-9C23-4080-A947-3292044DFB9D}" presName="compNode" presStyleCnt="0"/>
      <dgm:spPr/>
      <dgm:t>
        <a:bodyPr/>
        <a:lstStyle/>
        <a:p>
          <a:endParaRPr lang="en-US"/>
        </a:p>
      </dgm:t>
    </dgm:pt>
    <dgm:pt modelId="{9ECD1CD9-B742-414A-98B5-EB02B409C1C4}" type="pres">
      <dgm:prSet presAssocID="{65ACF622-9C23-4080-A947-3292044DFB9D}" presName="dummyConnPt" presStyleCnt="0"/>
      <dgm:spPr/>
      <dgm:t>
        <a:bodyPr/>
        <a:lstStyle/>
        <a:p>
          <a:endParaRPr lang="en-US"/>
        </a:p>
      </dgm:t>
    </dgm:pt>
    <dgm:pt modelId="{D95C1854-FDF0-4138-830E-046B15E9C263}" type="pres">
      <dgm:prSet presAssocID="{65ACF622-9C23-4080-A947-3292044DFB9D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D86598-32FB-4703-B921-5FFA272559C9}" type="pres">
      <dgm:prSet presAssocID="{7352507F-A0ED-458F-B4D5-AE11534FB738}" presName="sibTrans" presStyleLbl="bgSibTrans2D1" presStyleIdx="3" presStyleCnt="5"/>
      <dgm:spPr/>
      <dgm:t>
        <a:bodyPr/>
        <a:lstStyle/>
        <a:p>
          <a:endParaRPr lang="en-US"/>
        </a:p>
      </dgm:t>
    </dgm:pt>
    <dgm:pt modelId="{F9250212-CF1D-4CB3-9363-F9B749BD2A38}" type="pres">
      <dgm:prSet presAssocID="{9DED62A3-9D1D-4F54-8538-7566D4114194}" presName="compNode" presStyleCnt="0"/>
      <dgm:spPr/>
      <dgm:t>
        <a:bodyPr/>
        <a:lstStyle/>
        <a:p>
          <a:endParaRPr lang="en-US"/>
        </a:p>
      </dgm:t>
    </dgm:pt>
    <dgm:pt modelId="{2663CC2E-3714-4776-AEE3-7606D17FFE1A}" type="pres">
      <dgm:prSet presAssocID="{9DED62A3-9D1D-4F54-8538-7566D4114194}" presName="dummyConnPt" presStyleCnt="0"/>
      <dgm:spPr/>
      <dgm:t>
        <a:bodyPr/>
        <a:lstStyle/>
        <a:p>
          <a:endParaRPr lang="en-US"/>
        </a:p>
      </dgm:t>
    </dgm:pt>
    <dgm:pt modelId="{BC0404D3-7EEC-4504-B53E-C591D4434DFD}" type="pres">
      <dgm:prSet presAssocID="{9DED62A3-9D1D-4F54-8538-7566D4114194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213B0B-323B-4913-82D3-1E75723003C9}" type="pres">
      <dgm:prSet presAssocID="{00A6472F-B2CA-4FCD-8CD5-2992BF1EA09D}" presName="sibTrans" presStyleLbl="bgSibTrans2D1" presStyleIdx="4" presStyleCnt="5"/>
      <dgm:spPr/>
      <dgm:t>
        <a:bodyPr/>
        <a:lstStyle/>
        <a:p>
          <a:endParaRPr lang="en-US"/>
        </a:p>
      </dgm:t>
    </dgm:pt>
    <dgm:pt modelId="{50704C17-5C11-4A83-BB9D-942B63387A20}" type="pres">
      <dgm:prSet presAssocID="{84CECEDE-8276-4F85-B4F0-D2CA4C5C18FB}" presName="compNode" presStyleCnt="0"/>
      <dgm:spPr/>
      <dgm:t>
        <a:bodyPr/>
        <a:lstStyle/>
        <a:p>
          <a:endParaRPr lang="en-US"/>
        </a:p>
      </dgm:t>
    </dgm:pt>
    <dgm:pt modelId="{3DD15441-31E4-4AFD-BAAB-EBA2400CDC66}" type="pres">
      <dgm:prSet presAssocID="{84CECEDE-8276-4F85-B4F0-D2CA4C5C18FB}" presName="dummyConnPt" presStyleCnt="0"/>
      <dgm:spPr/>
      <dgm:t>
        <a:bodyPr/>
        <a:lstStyle/>
        <a:p>
          <a:endParaRPr lang="en-US"/>
        </a:p>
      </dgm:t>
    </dgm:pt>
    <dgm:pt modelId="{8F0701AE-779B-4B79-85DE-71AF981618C1}" type="pres">
      <dgm:prSet presAssocID="{84CECEDE-8276-4F85-B4F0-D2CA4C5C18FB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048904D-9CBC-4B55-95B9-4CC786025F5C}" type="presOf" srcId="{D8888159-760F-4117-B578-EB7D73847B65}" destId="{B1019212-0B3F-4414-957E-CF491EF7DD55}" srcOrd="0" destOrd="0" presId="urn:microsoft.com/office/officeart/2005/8/layout/bProcess4"/>
    <dgm:cxn modelId="{69DA300F-EA1C-4060-A793-AA132EBDE4A9}" type="presOf" srcId="{65A3C57B-5838-46C2-B3AA-209AB4C4B05A}" destId="{E2C7DB0C-CDD3-4449-8C92-0861CF1485EF}" srcOrd="0" destOrd="0" presId="urn:microsoft.com/office/officeart/2005/8/layout/bProcess4"/>
    <dgm:cxn modelId="{2C002FE2-18D9-4048-84E5-7075199046E7}" type="presOf" srcId="{D97A8324-A8E9-45C1-AF68-BD3678417259}" destId="{9537F8CB-4138-4563-A91A-B95E9177ACDE}" srcOrd="0" destOrd="0" presId="urn:microsoft.com/office/officeart/2005/8/layout/bProcess4"/>
    <dgm:cxn modelId="{CFFF5432-4976-410B-B3BE-23CB4B2F582A}" type="presOf" srcId="{7352507F-A0ED-458F-B4D5-AE11534FB738}" destId="{C8D86598-32FB-4703-B921-5FFA272559C9}" srcOrd="0" destOrd="0" presId="urn:microsoft.com/office/officeart/2005/8/layout/bProcess4"/>
    <dgm:cxn modelId="{42757A66-99D9-4D61-8064-A522E464603E}" type="presOf" srcId="{30A2DACA-398D-45FC-91E7-62B077CF397D}" destId="{BF21CFED-D85E-4CC1-85BA-40DD08ACE2ED}" srcOrd="0" destOrd="0" presId="urn:microsoft.com/office/officeart/2005/8/layout/bProcess4"/>
    <dgm:cxn modelId="{A613E474-7E18-4B61-A4A8-0B9EB53E67E3}" srcId="{30A2DACA-398D-45FC-91E7-62B077CF397D}" destId="{D4C8A826-4F95-4CE1-98E4-E29B2BFEC58D}" srcOrd="2" destOrd="0" parTransId="{63B01A60-473A-472B-8DDB-E814A7AFCB9D}" sibTransId="{D97A8324-A8E9-45C1-AF68-BD3678417259}"/>
    <dgm:cxn modelId="{B02A08AE-2FDF-4A6A-BDD4-3086400615EE}" type="presOf" srcId="{00A6472F-B2CA-4FCD-8CD5-2992BF1EA09D}" destId="{75213B0B-323B-4913-82D3-1E75723003C9}" srcOrd="0" destOrd="0" presId="urn:microsoft.com/office/officeart/2005/8/layout/bProcess4"/>
    <dgm:cxn modelId="{4F58C777-1863-40CB-B98C-74B23040F3A6}" type="presOf" srcId="{D4C8A826-4F95-4CE1-98E4-E29B2BFEC58D}" destId="{195583AA-EF6A-45CF-B0F5-864D47ACF104}" srcOrd="0" destOrd="0" presId="urn:microsoft.com/office/officeart/2005/8/layout/bProcess4"/>
    <dgm:cxn modelId="{139698B2-FC60-468B-914E-ED433F1E4160}" srcId="{30A2DACA-398D-45FC-91E7-62B077CF397D}" destId="{65ACF622-9C23-4080-A947-3292044DFB9D}" srcOrd="3" destOrd="0" parTransId="{54F09B5E-C144-4AAD-A1CB-39F8D4913EAE}" sibTransId="{7352507F-A0ED-458F-B4D5-AE11534FB738}"/>
    <dgm:cxn modelId="{B74BD0E6-08E8-4725-9C78-B5C500B84378}" srcId="{30A2DACA-398D-45FC-91E7-62B077CF397D}" destId="{9DED62A3-9D1D-4F54-8538-7566D4114194}" srcOrd="4" destOrd="0" parTransId="{3F137773-284E-44C1-B9D8-BCDBE8DFD83F}" sibTransId="{00A6472F-B2CA-4FCD-8CD5-2992BF1EA09D}"/>
    <dgm:cxn modelId="{ED180E08-4742-4BFA-913E-8D78B13231E7}" srcId="{30A2DACA-398D-45FC-91E7-62B077CF397D}" destId="{84CECEDE-8276-4F85-B4F0-D2CA4C5C18FB}" srcOrd="5" destOrd="0" parTransId="{F71DB765-9CF4-4B7E-9B04-A4E5A1CFEB57}" sibTransId="{94D92BBE-D9D5-475A-BBE4-E45E0E386C55}"/>
    <dgm:cxn modelId="{52586EFB-DF18-437A-B07F-AE0286D64EC8}" srcId="{30A2DACA-398D-45FC-91E7-62B077CF397D}" destId="{634F06AB-72F6-40F1-A3B7-71937A8B51BA}" srcOrd="0" destOrd="0" parTransId="{A3BFCB25-A497-47E8-9335-D9361F52E589}" sibTransId="{65A3C57B-5838-46C2-B3AA-209AB4C4B05A}"/>
    <dgm:cxn modelId="{B657E9C1-B00F-4371-87BE-D7A54A45C6EE}" type="presOf" srcId="{A1FA85F5-78C3-4988-88CE-AD23335E700E}" destId="{D02E0F2C-3D97-4964-8741-AF54C9941AA2}" srcOrd="0" destOrd="0" presId="urn:microsoft.com/office/officeart/2005/8/layout/bProcess4"/>
    <dgm:cxn modelId="{911733C2-8822-45D8-B37F-B4C939346027}" type="presOf" srcId="{9DED62A3-9D1D-4F54-8538-7566D4114194}" destId="{BC0404D3-7EEC-4504-B53E-C591D4434DFD}" srcOrd="0" destOrd="0" presId="urn:microsoft.com/office/officeart/2005/8/layout/bProcess4"/>
    <dgm:cxn modelId="{A2898D23-3655-4BC5-ABAD-F19A13966845}" type="presOf" srcId="{84CECEDE-8276-4F85-B4F0-D2CA4C5C18FB}" destId="{8F0701AE-779B-4B79-85DE-71AF981618C1}" srcOrd="0" destOrd="0" presId="urn:microsoft.com/office/officeart/2005/8/layout/bProcess4"/>
    <dgm:cxn modelId="{612CE2DF-19B2-4B21-B60A-8443EBCD4CAF}" type="presOf" srcId="{634F06AB-72F6-40F1-A3B7-71937A8B51BA}" destId="{F9C089E4-E276-47AD-9118-A7EFF79DE07B}" srcOrd="0" destOrd="0" presId="urn:microsoft.com/office/officeart/2005/8/layout/bProcess4"/>
    <dgm:cxn modelId="{BCED6C33-9571-4994-9FE0-5B28BBFD4D38}" srcId="{30A2DACA-398D-45FC-91E7-62B077CF397D}" destId="{A1FA85F5-78C3-4988-88CE-AD23335E700E}" srcOrd="1" destOrd="0" parTransId="{08DECCC4-A0E4-49A4-890C-AC8EEEDE947B}" sibTransId="{D8888159-760F-4117-B578-EB7D73847B65}"/>
    <dgm:cxn modelId="{589D432B-8AE9-4894-AB0B-539EA0531F50}" type="presOf" srcId="{65ACF622-9C23-4080-A947-3292044DFB9D}" destId="{D95C1854-FDF0-4138-830E-046B15E9C263}" srcOrd="0" destOrd="0" presId="urn:microsoft.com/office/officeart/2005/8/layout/bProcess4"/>
    <dgm:cxn modelId="{52F3007D-5CAE-485A-BEAD-2D66DC617700}" type="presParOf" srcId="{BF21CFED-D85E-4CC1-85BA-40DD08ACE2ED}" destId="{97CD890D-5280-402E-AB3A-816F5680A40D}" srcOrd="0" destOrd="0" presId="urn:microsoft.com/office/officeart/2005/8/layout/bProcess4"/>
    <dgm:cxn modelId="{E3BB7860-9AF9-440A-B21F-38468731DF8F}" type="presParOf" srcId="{97CD890D-5280-402E-AB3A-816F5680A40D}" destId="{4C16E4E3-493F-4E57-AC8F-D5E3A39C0178}" srcOrd="0" destOrd="0" presId="urn:microsoft.com/office/officeart/2005/8/layout/bProcess4"/>
    <dgm:cxn modelId="{5789C831-82C1-488E-AA71-4650B5BFC21A}" type="presParOf" srcId="{97CD890D-5280-402E-AB3A-816F5680A40D}" destId="{F9C089E4-E276-47AD-9118-A7EFF79DE07B}" srcOrd="1" destOrd="0" presId="urn:microsoft.com/office/officeart/2005/8/layout/bProcess4"/>
    <dgm:cxn modelId="{CE553D0F-2284-441F-9D2A-0525826D9972}" type="presParOf" srcId="{BF21CFED-D85E-4CC1-85BA-40DD08ACE2ED}" destId="{E2C7DB0C-CDD3-4449-8C92-0861CF1485EF}" srcOrd="1" destOrd="0" presId="urn:microsoft.com/office/officeart/2005/8/layout/bProcess4"/>
    <dgm:cxn modelId="{E02470BD-AF70-414B-9F9F-52D9BDBD9C06}" type="presParOf" srcId="{BF21CFED-D85E-4CC1-85BA-40DD08ACE2ED}" destId="{678A9DE4-E65B-4AD5-9FEA-849AB6A3BB89}" srcOrd="2" destOrd="0" presId="urn:microsoft.com/office/officeart/2005/8/layout/bProcess4"/>
    <dgm:cxn modelId="{5217B3DD-56E2-418B-BB51-AD3FC7CEBAC2}" type="presParOf" srcId="{678A9DE4-E65B-4AD5-9FEA-849AB6A3BB89}" destId="{C07C318F-2F76-4342-9443-4024FBD122B3}" srcOrd="0" destOrd="0" presId="urn:microsoft.com/office/officeart/2005/8/layout/bProcess4"/>
    <dgm:cxn modelId="{E69DD48E-08E6-4DEB-9CC2-CCEBF81D690B}" type="presParOf" srcId="{678A9DE4-E65B-4AD5-9FEA-849AB6A3BB89}" destId="{D02E0F2C-3D97-4964-8741-AF54C9941AA2}" srcOrd="1" destOrd="0" presId="urn:microsoft.com/office/officeart/2005/8/layout/bProcess4"/>
    <dgm:cxn modelId="{285F3F9B-44DF-48A2-9C68-B77026C2F48C}" type="presParOf" srcId="{BF21CFED-D85E-4CC1-85BA-40DD08ACE2ED}" destId="{B1019212-0B3F-4414-957E-CF491EF7DD55}" srcOrd="3" destOrd="0" presId="urn:microsoft.com/office/officeart/2005/8/layout/bProcess4"/>
    <dgm:cxn modelId="{3E700286-089E-4581-AF2C-8D999BC93702}" type="presParOf" srcId="{BF21CFED-D85E-4CC1-85BA-40DD08ACE2ED}" destId="{CF8ACFDF-20BF-46EB-8B6D-726BAC4BF9EE}" srcOrd="4" destOrd="0" presId="urn:microsoft.com/office/officeart/2005/8/layout/bProcess4"/>
    <dgm:cxn modelId="{AD20716B-DFA1-4570-AE05-617228C41627}" type="presParOf" srcId="{CF8ACFDF-20BF-46EB-8B6D-726BAC4BF9EE}" destId="{AF1B12C1-E758-441F-9D2A-266760CC319E}" srcOrd="0" destOrd="0" presId="urn:microsoft.com/office/officeart/2005/8/layout/bProcess4"/>
    <dgm:cxn modelId="{26C051DF-6903-47BD-B80D-997096693F5F}" type="presParOf" srcId="{CF8ACFDF-20BF-46EB-8B6D-726BAC4BF9EE}" destId="{195583AA-EF6A-45CF-B0F5-864D47ACF104}" srcOrd="1" destOrd="0" presId="urn:microsoft.com/office/officeart/2005/8/layout/bProcess4"/>
    <dgm:cxn modelId="{B430BF05-F8A5-417B-AC8C-4F1D7B4AD397}" type="presParOf" srcId="{BF21CFED-D85E-4CC1-85BA-40DD08ACE2ED}" destId="{9537F8CB-4138-4563-A91A-B95E9177ACDE}" srcOrd="5" destOrd="0" presId="urn:microsoft.com/office/officeart/2005/8/layout/bProcess4"/>
    <dgm:cxn modelId="{1C14FE1B-D7A4-4625-91BF-CBCB9F87C8D9}" type="presParOf" srcId="{BF21CFED-D85E-4CC1-85BA-40DD08ACE2ED}" destId="{5B2C527E-D070-4FEF-83DD-017E9C9ACB13}" srcOrd="6" destOrd="0" presId="urn:microsoft.com/office/officeart/2005/8/layout/bProcess4"/>
    <dgm:cxn modelId="{D6D972F2-4405-45CF-9C21-F79421C2CAB5}" type="presParOf" srcId="{5B2C527E-D070-4FEF-83DD-017E9C9ACB13}" destId="{9ECD1CD9-B742-414A-98B5-EB02B409C1C4}" srcOrd="0" destOrd="0" presId="urn:microsoft.com/office/officeart/2005/8/layout/bProcess4"/>
    <dgm:cxn modelId="{66E41ECA-FF08-410E-9451-604A19340EE5}" type="presParOf" srcId="{5B2C527E-D070-4FEF-83DD-017E9C9ACB13}" destId="{D95C1854-FDF0-4138-830E-046B15E9C263}" srcOrd="1" destOrd="0" presId="urn:microsoft.com/office/officeart/2005/8/layout/bProcess4"/>
    <dgm:cxn modelId="{7ECAD0B9-CE73-4A08-BDC3-2DB5F8E8C1E0}" type="presParOf" srcId="{BF21CFED-D85E-4CC1-85BA-40DD08ACE2ED}" destId="{C8D86598-32FB-4703-B921-5FFA272559C9}" srcOrd="7" destOrd="0" presId="urn:microsoft.com/office/officeart/2005/8/layout/bProcess4"/>
    <dgm:cxn modelId="{A8F64A7D-98BF-4702-BD5A-28DAC1DF274E}" type="presParOf" srcId="{BF21CFED-D85E-4CC1-85BA-40DD08ACE2ED}" destId="{F9250212-CF1D-4CB3-9363-F9B749BD2A38}" srcOrd="8" destOrd="0" presId="urn:microsoft.com/office/officeart/2005/8/layout/bProcess4"/>
    <dgm:cxn modelId="{08AB8649-DB2F-4842-A7A0-21E25EB109FD}" type="presParOf" srcId="{F9250212-CF1D-4CB3-9363-F9B749BD2A38}" destId="{2663CC2E-3714-4776-AEE3-7606D17FFE1A}" srcOrd="0" destOrd="0" presId="urn:microsoft.com/office/officeart/2005/8/layout/bProcess4"/>
    <dgm:cxn modelId="{C84BDE6A-FD95-4332-9B03-3F64003DE514}" type="presParOf" srcId="{F9250212-CF1D-4CB3-9363-F9B749BD2A38}" destId="{BC0404D3-7EEC-4504-B53E-C591D4434DFD}" srcOrd="1" destOrd="0" presId="urn:microsoft.com/office/officeart/2005/8/layout/bProcess4"/>
    <dgm:cxn modelId="{DACF853A-2582-4AAD-B16A-237F680605EC}" type="presParOf" srcId="{BF21CFED-D85E-4CC1-85BA-40DD08ACE2ED}" destId="{75213B0B-323B-4913-82D3-1E75723003C9}" srcOrd="9" destOrd="0" presId="urn:microsoft.com/office/officeart/2005/8/layout/bProcess4"/>
    <dgm:cxn modelId="{353CE744-9E82-4124-BA8B-B672E143D8DF}" type="presParOf" srcId="{BF21CFED-D85E-4CC1-85BA-40DD08ACE2ED}" destId="{50704C17-5C11-4A83-BB9D-942B63387A20}" srcOrd="10" destOrd="0" presId="urn:microsoft.com/office/officeart/2005/8/layout/bProcess4"/>
    <dgm:cxn modelId="{3D700F55-765D-4136-970A-986CC9B9CF32}" type="presParOf" srcId="{50704C17-5C11-4A83-BB9D-942B63387A20}" destId="{3DD15441-31E4-4AFD-BAAB-EBA2400CDC66}" srcOrd="0" destOrd="0" presId="urn:microsoft.com/office/officeart/2005/8/layout/bProcess4"/>
    <dgm:cxn modelId="{310C2201-7118-4F0C-8EA5-3F7823F2188E}" type="presParOf" srcId="{50704C17-5C11-4A83-BB9D-942B63387A20}" destId="{8F0701AE-779B-4B79-85DE-71AF981618C1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C7DB0C-CDD3-4449-8C92-0861CF1485EF}">
      <dsp:nvSpPr>
        <dsp:cNvPr id="0" name=""/>
        <dsp:cNvSpPr/>
      </dsp:nvSpPr>
      <dsp:spPr>
        <a:xfrm rot="5400000">
          <a:off x="743168" y="1534143"/>
          <a:ext cx="2393844" cy="28863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089E4-E276-47AD-9118-A7EFF79DE07B}">
      <dsp:nvSpPr>
        <dsp:cNvPr id="0" name=""/>
        <dsp:cNvSpPr/>
      </dsp:nvSpPr>
      <dsp:spPr>
        <a:xfrm>
          <a:off x="1292931" y="5032"/>
          <a:ext cx="3207097" cy="192425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1. Autumn term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Knowledge:</a:t>
          </a:r>
          <a:r>
            <a:rPr lang="en-US" sz="1000" kern="1200">
              <a:solidFill>
                <a:schemeClr val="tx1"/>
              </a:solidFill>
            </a:rPr>
            <a:t> apply a knowledge of the Noachide Laws to an evaluation of their appropriateness to contemporary multi-faith Britain eg for law makers, inter-faith dialogue, as the basis for values today.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Skills:  </a:t>
          </a:r>
          <a:r>
            <a:rPr lang="en-US" sz="1000" b="0" kern="1200">
              <a:solidFill>
                <a:schemeClr val="tx1"/>
              </a:solidFill>
            </a:rPr>
            <a:t>investigate and explain the differing impacts of religious beliefs and teachings on individuals, communities and societies.</a:t>
          </a:r>
          <a:endParaRPr lang="en-US" sz="1000" b="0" kern="1200"/>
        </a:p>
      </dsp:txBody>
      <dsp:txXfrm>
        <a:off x="1349291" y="61392"/>
        <a:ext cx="3094377" cy="1811538"/>
      </dsp:txXfrm>
    </dsp:sp>
    <dsp:sp modelId="{B1019212-0B3F-4414-957E-CF491EF7DD55}">
      <dsp:nvSpPr>
        <dsp:cNvPr id="0" name=""/>
        <dsp:cNvSpPr/>
      </dsp:nvSpPr>
      <dsp:spPr>
        <a:xfrm rot="5400000">
          <a:off x="743168" y="3939466"/>
          <a:ext cx="2393844" cy="288638"/>
        </a:xfrm>
        <a:prstGeom prst="rect">
          <a:avLst/>
        </a:prstGeom>
        <a:solidFill>
          <a:schemeClr val="accent4">
            <a:hueOff val="2598923"/>
            <a:satOff val="-11992"/>
            <a:lumOff val="4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2E0F2C-3D97-4964-8741-AF54C9941AA2}">
      <dsp:nvSpPr>
        <dsp:cNvPr id="0" name=""/>
        <dsp:cNvSpPr/>
      </dsp:nvSpPr>
      <dsp:spPr>
        <a:xfrm>
          <a:off x="1292931" y="2410355"/>
          <a:ext cx="3207097" cy="1924258"/>
        </a:xfrm>
        <a:prstGeom prst="roundRect">
          <a:avLst>
            <a:gd name="adj" fmla="val 10000"/>
          </a:avLst>
        </a:prstGeom>
        <a:solidFill>
          <a:schemeClr val="accent4">
            <a:hueOff val="2079139"/>
            <a:satOff val="-9594"/>
            <a:lumOff val="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2. Autumn term 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Knowledge:</a:t>
          </a:r>
          <a:r>
            <a:rPr lang="en-US" sz="1000" kern="1200">
              <a:solidFill>
                <a:schemeClr val="tx1"/>
              </a:solidFill>
            </a:rPr>
            <a:t> Apply an understanding of authority in Christianity (eg the Bible and oral tradition,   priesthood and laity) to beliefs and worship within different Churches and denominations.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Skills:</a:t>
          </a:r>
          <a:r>
            <a:rPr lang="en-US" sz="1000" kern="1200">
              <a:solidFill>
                <a:schemeClr val="tx1"/>
              </a:solidFill>
            </a:rPr>
            <a:t> Investigate and explain why people belong to faith communities and explain the reasons for diversity in religion. </a:t>
          </a:r>
        </a:p>
      </dsp:txBody>
      <dsp:txXfrm>
        <a:off x="1349291" y="2466715"/>
        <a:ext cx="3094377" cy="1811538"/>
      </dsp:txXfrm>
    </dsp:sp>
    <dsp:sp modelId="{9537F8CB-4138-4563-A91A-B95E9177ACDE}">
      <dsp:nvSpPr>
        <dsp:cNvPr id="0" name=""/>
        <dsp:cNvSpPr/>
      </dsp:nvSpPr>
      <dsp:spPr>
        <a:xfrm>
          <a:off x="1963845" y="5142127"/>
          <a:ext cx="4217929" cy="288638"/>
        </a:xfrm>
        <a:prstGeom prst="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5583AA-EF6A-45CF-B0F5-864D47ACF104}">
      <dsp:nvSpPr>
        <dsp:cNvPr id="0" name=""/>
        <dsp:cNvSpPr/>
      </dsp:nvSpPr>
      <dsp:spPr>
        <a:xfrm>
          <a:off x="1292931" y="4815678"/>
          <a:ext cx="3207097" cy="1924258"/>
        </a:xfrm>
        <a:prstGeom prst="roundRect">
          <a:avLst>
            <a:gd name="adj" fmla="val 10000"/>
          </a:avLst>
        </a:prstGeom>
        <a:solidFill>
          <a:schemeClr val="accent4">
            <a:hueOff val="4158277"/>
            <a:satOff val="-19187"/>
            <a:lumOff val="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3. Spring term 1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Knowledge: </a:t>
          </a:r>
          <a:r>
            <a:rPr lang="en-US" sz="1000" b="0" kern="1200">
              <a:solidFill>
                <a:schemeClr val="tx1"/>
              </a:solidFill>
            </a:rPr>
            <a:t>Apply an analysis of Muslim beliefs that humans are accountable to Allah for all actions   in this life, and that life is a preparation for the hereafter, and consider their impact on individuals and communities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Skills: </a:t>
          </a:r>
          <a:r>
            <a:rPr lang="en-US" sz="1000" kern="1200">
              <a:solidFill>
                <a:schemeClr val="tx1"/>
              </a:solidFill>
            </a:rPr>
            <a:t>Analyse and explain how religious beliefs  and ideas are transmitted by people, texts and  traditions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349291" y="4872038"/>
        <a:ext cx="3094377" cy="1811538"/>
      </dsp:txXfrm>
    </dsp:sp>
    <dsp:sp modelId="{C8D86598-32FB-4703-B921-5FFA272559C9}">
      <dsp:nvSpPr>
        <dsp:cNvPr id="0" name=""/>
        <dsp:cNvSpPr/>
      </dsp:nvSpPr>
      <dsp:spPr>
        <a:xfrm rot="16200000">
          <a:off x="5008607" y="3939466"/>
          <a:ext cx="2393844" cy="288638"/>
        </a:xfrm>
        <a:prstGeom prst="rect">
          <a:avLst/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5C1854-FDF0-4138-830E-046B15E9C263}">
      <dsp:nvSpPr>
        <dsp:cNvPr id="0" name=""/>
        <dsp:cNvSpPr/>
      </dsp:nvSpPr>
      <dsp:spPr>
        <a:xfrm>
          <a:off x="5558371" y="4815678"/>
          <a:ext cx="3207097" cy="1924258"/>
        </a:xfrm>
        <a:prstGeom prst="roundRect">
          <a:avLst>
            <a:gd name="adj" fmla="val 10000"/>
          </a:avLst>
        </a:prstGeom>
        <a:solidFill>
          <a:schemeClr val="accent4">
            <a:hueOff val="6237415"/>
            <a:satOff val="-28781"/>
            <a:lumOff val="1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6. Summer term 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Knowledge</a:t>
          </a:r>
          <a:r>
            <a:rPr lang="en-US" sz="1000" kern="1200">
              <a:solidFill>
                <a:schemeClr val="tx1"/>
              </a:solidFill>
            </a:rPr>
            <a:t>: </a:t>
          </a:r>
          <a:r>
            <a:rPr lang="en-GB" sz="1000" b="0" i="0" kern="1200">
              <a:solidFill>
                <a:schemeClr val="tx1"/>
              </a:solidFill>
            </a:rPr>
            <a:t>the different ways in which a citizen can contribute to the improvement of their community, to include the opportunity to participate actively in community volunteering, as well as other forms of responsible activity</a:t>
          </a:r>
          <a:endParaRPr lang="en-US" sz="1000" kern="1200">
            <a:solidFill>
              <a:schemeClr val="tx1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Skills</a:t>
          </a:r>
          <a:r>
            <a:rPr lang="en-US" sz="1000" kern="1200">
              <a:solidFill>
                <a:schemeClr val="tx1"/>
              </a:solidFill>
            </a:rPr>
            <a:t>: To demonstrate leadership skills within the campaigns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>
            <a:solidFill>
              <a:schemeClr val="tx1"/>
            </a:solidFill>
          </a:endParaRPr>
        </a:p>
      </dsp:txBody>
      <dsp:txXfrm>
        <a:off x="5614731" y="4872038"/>
        <a:ext cx="3094377" cy="1811538"/>
      </dsp:txXfrm>
    </dsp:sp>
    <dsp:sp modelId="{75213B0B-323B-4913-82D3-1E75723003C9}">
      <dsp:nvSpPr>
        <dsp:cNvPr id="0" name=""/>
        <dsp:cNvSpPr/>
      </dsp:nvSpPr>
      <dsp:spPr>
        <a:xfrm rot="16200000">
          <a:off x="5008607" y="1534143"/>
          <a:ext cx="2393844" cy="288638"/>
        </a:xfrm>
        <a:prstGeom prst="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0404D3-7EEC-4504-B53E-C591D4434DFD}">
      <dsp:nvSpPr>
        <dsp:cNvPr id="0" name=""/>
        <dsp:cNvSpPr/>
      </dsp:nvSpPr>
      <dsp:spPr>
        <a:xfrm>
          <a:off x="5558371" y="2410355"/>
          <a:ext cx="3207097" cy="1924258"/>
        </a:xfrm>
        <a:prstGeom prst="roundRect">
          <a:avLst>
            <a:gd name="adj" fmla="val 10000"/>
          </a:avLst>
        </a:prstGeom>
        <a:solidFill>
          <a:schemeClr val="accent4">
            <a:hueOff val="8316554"/>
            <a:satOff val="-38374"/>
            <a:lumOff val="1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5. Summer term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Knowledge</a:t>
          </a:r>
          <a:r>
            <a:rPr lang="en-US" sz="1000" kern="1200">
              <a:solidFill>
                <a:schemeClr val="tx1"/>
              </a:solidFill>
            </a:rPr>
            <a:t>: </a:t>
          </a:r>
          <a:r>
            <a:rPr lang="en-GB" sz="1000" b="0" i="0" kern="1200">
              <a:solidFill>
                <a:schemeClr val="tx1"/>
              </a:solidFill>
            </a:rPr>
            <a:t>the operation of Parliament, including voting and elections, and the role of political parties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chemeClr val="tx1"/>
              </a:solidFill>
            </a:rPr>
            <a:t>Skills</a:t>
          </a:r>
          <a:r>
            <a:rPr lang="en-US" sz="1000" kern="1200">
              <a:solidFill>
                <a:schemeClr val="tx1"/>
              </a:solidFill>
            </a:rPr>
            <a:t>: Persuasive speech supporting one political party                                                                                               To demonstrate leadership skills within the campaigns </a:t>
          </a:r>
        </a:p>
      </dsp:txBody>
      <dsp:txXfrm>
        <a:off x="5614731" y="2466715"/>
        <a:ext cx="3094377" cy="1811538"/>
      </dsp:txXfrm>
    </dsp:sp>
    <dsp:sp modelId="{8F0701AE-779B-4B79-85DE-71AF981618C1}">
      <dsp:nvSpPr>
        <dsp:cNvPr id="0" name=""/>
        <dsp:cNvSpPr/>
      </dsp:nvSpPr>
      <dsp:spPr>
        <a:xfrm>
          <a:off x="5558371" y="5032"/>
          <a:ext cx="3207097" cy="1924258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4. Spring term 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i="0" kern="1200">
              <a:solidFill>
                <a:schemeClr val="tx1"/>
              </a:solidFill>
            </a:rPr>
            <a:t>Knowledge: the development of the political system of democratic government in the United Kingdom, including the roles of citizens, Parliament and the monarch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0" i="0" kern="1200">
            <a:solidFill>
              <a:schemeClr val="tx1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i="0" kern="1200">
              <a:solidFill>
                <a:schemeClr val="tx1"/>
              </a:solidFill>
            </a:rPr>
            <a:t>Skills: </a:t>
          </a:r>
          <a:r>
            <a:rPr lang="en-US" sz="1000" b="0" i="0" kern="1200">
              <a:solidFill>
                <a:schemeClr val="tx1"/>
              </a:solidFill>
            </a:rPr>
            <a:t>To evaluate the role of local and national government and identify the positive changes made within the local community. </a:t>
          </a:r>
          <a:endParaRPr lang="en-US" sz="1000" kern="1200">
            <a:solidFill>
              <a:schemeClr val="tx1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>
            <a:solidFill>
              <a:schemeClr val="tx1"/>
            </a:solidFill>
          </a:endParaRPr>
        </a:p>
      </dsp:txBody>
      <dsp:txXfrm>
        <a:off x="5614731" y="61392"/>
        <a:ext cx="3094377" cy="1811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Yashmin Bibi</dc:creator>
  <cp:keywords/>
  <dc:description/>
  <cp:lastModifiedBy>Yashmin Bibi</cp:lastModifiedBy>
  <cp:revision>3</cp:revision>
  <dcterms:created xsi:type="dcterms:W3CDTF">2020-02-28T15:03:00Z</dcterms:created>
  <dcterms:modified xsi:type="dcterms:W3CDTF">2020-03-02T10:04:00Z</dcterms:modified>
</cp:coreProperties>
</file>