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B43F5" w14:textId="1BC398C0" w:rsidR="00B85AD8" w:rsidRPr="00B85AD8" w:rsidRDefault="00AD7618" w:rsidP="00B85AD8">
      <w:pPr>
        <w:pStyle w:val="NormalWeb"/>
        <w:jc w:val="center"/>
        <w:rPr>
          <w:rFonts w:ascii="Eras Bold ITC" w:hAnsi="Eras Bold ITC"/>
          <w:b/>
          <w:bCs/>
          <w:color w:val="000000" w:themeColor="text1"/>
          <w:sz w:val="44"/>
          <w:szCs w:val="44"/>
        </w:rPr>
      </w:pPr>
      <w:r>
        <w:rPr>
          <w:noProof/>
          <w:lang w:eastAsia="en-GB"/>
        </w:rPr>
        <w:drawing>
          <wp:inline distT="0" distB="0" distL="0" distR="0" wp14:anchorId="66D98E83" wp14:editId="433D250F">
            <wp:extent cx="695960" cy="730250"/>
            <wp:effectExtent l="0" t="0" r="8890" b="0"/>
            <wp:docPr id="1" name="Picture 1" descr="Edmonton CS Primary logo"/>
            <wp:cNvGraphicFramePr/>
            <a:graphic xmlns:a="http://schemas.openxmlformats.org/drawingml/2006/main">
              <a:graphicData uri="http://schemas.openxmlformats.org/drawingml/2006/picture">
                <pic:pic xmlns:pic="http://schemas.openxmlformats.org/drawingml/2006/picture">
                  <pic:nvPicPr>
                    <pic:cNvPr id="1" name="Picture 1" descr="Edmonton CS Primary logo"/>
                    <pic:cNvPicPr/>
                  </pic:nvPicPr>
                  <pic:blipFill>
                    <a:blip r:embed="rId4" cstate="hqprint">
                      <a:extLst>
                        <a:ext uri="{28A0092B-C50C-407E-A947-70E740481C1C}">
                          <a14:useLocalDpi xmlns:a14="http://schemas.microsoft.com/office/drawing/2010/main" val="0"/>
                        </a:ext>
                      </a:extLst>
                    </a:blip>
                    <a:srcRect/>
                    <a:stretch>
                      <a:fillRect/>
                    </a:stretch>
                  </pic:blipFill>
                  <pic:spPr bwMode="auto">
                    <a:xfrm>
                      <a:off x="0" y="0"/>
                      <a:ext cx="695960" cy="730250"/>
                    </a:xfrm>
                    <a:prstGeom prst="rect">
                      <a:avLst/>
                    </a:prstGeom>
                    <a:noFill/>
                    <a:ln>
                      <a:noFill/>
                    </a:ln>
                  </pic:spPr>
                </pic:pic>
              </a:graphicData>
            </a:graphic>
          </wp:inline>
        </w:drawing>
      </w:r>
      <w:r>
        <w:rPr>
          <w:rFonts w:ascii="Eras Bold ITC" w:hAnsi="Eras Bold ITC"/>
          <w:b/>
          <w:bCs/>
          <w:color w:val="000000" w:themeColor="text1"/>
          <w:sz w:val="44"/>
          <w:szCs w:val="44"/>
        </w:rPr>
        <w:br/>
      </w:r>
      <w:bookmarkStart w:id="0" w:name="_GoBack"/>
      <w:bookmarkEnd w:id="0"/>
      <w:r w:rsidR="00B85AD8" w:rsidRPr="00102D80">
        <w:rPr>
          <w:rFonts w:ascii="Eras Bold ITC" w:hAnsi="Eras Bold ITC"/>
          <w:b/>
          <w:bCs/>
          <w:color w:val="000000" w:themeColor="text1"/>
          <w:sz w:val="44"/>
          <w:szCs w:val="44"/>
        </w:rPr>
        <w:t>Little Bury Kids Club</w:t>
      </w:r>
    </w:p>
    <w:p w14:paraId="22370C40" w14:textId="02DA84F4" w:rsidR="00DE0AB0" w:rsidRPr="00B85AD8" w:rsidRDefault="00DE0AB0" w:rsidP="00DE0AB0">
      <w:pPr>
        <w:pStyle w:val="NormalWeb"/>
        <w:shd w:val="clear" w:color="auto" w:fill="FFFFFF"/>
        <w:jc w:val="center"/>
        <w:rPr>
          <w:rFonts w:ascii="Calisto MT" w:hAnsi="Calisto MT" w:cs="Calibri"/>
          <w:b/>
          <w:bCs/>
          <w:sz w:val="28"/>
          <w:szCs w:val="28"/>
        </w:rPr>
      </w:pPr>
      <w:r w:rsidRPr="00B85AD8">
        <w:rPr>
          <w:rFonts w:ascii="Calisto MT" w:hAnsi="Calisto MT" w:cs="Calibri"/>
          <w:b/>
          <w:bCs/>
          <w:sz w:val="28"/>
          <w:szCs w:val="28"/>
        </w:rPr>
        <w:t>EDMONTON COUNTY PRIMARY SCHOOL WRAP AROUND PROVISION</w:t>
      </w:r>
    </w:p>
    <w:p w14:paraId="28B228C5" w14:textId="4ACC54C6" w:rsidR="00DE0AB0" w:rsidRPr="00B85AD8" w:rsidRDefault="00DE0AB0" w:rsidP="00DE0AB0">
      <w:pPr>
        <w:shd w:val="clear" w:color="auto" w:fill="FFFFFF"/>
        <w:spacing w:before="100" w:beforeAutospacing="1" w:after="100" w:afterAutospacing="1"/>
        <w:jc w:val="center"/>
        <w:rPr>
          <w:rFonts w:ascii="Calisto MT" w:eastAsia="Times New Roman" w:hAnsi="Calisto MT" w:cs="Times New Roman"/>
          <w:sz w:val="28"/>
          <w:szCs w:val="28"/>
        </w:rPr>
      </w:pPr>
      <w:r w:rsidRPr="00B85AD8">
        <w:rPr>
          <w:rFonts w:ascii="Calisto MT" w:eastAsia="Times New Roman" w:hAnsi="Calisto MT" w:cs="Calibri"/>
          <w:b/>
          <w:bCs/>
          <w:color w:val="355E8E"/>
          <w:sz w:val="28"/>
          <w:szCs w:val="28"/>
        </w:rPr>
        <w:t>CONDITIONS OF PROVISION</w:t>
      </w:r>
    </w:p>
    <w:p w14:paraId="55D2C995" w14:textId="28CC36A4"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Please read these Conditions of Provision carefully, you will be asked to sign them when you register for Edmonton County Wrap Around Provision. They outline the expectations of the club and </w:t>
      </w:r>
      <w:r w:rsidR="003251B1" w:rsidRPr="007A5146">
        <w:rPr>
          <w:rFonts w:ascii="Eras Light ITC" w:eastAsia="Times New Roman" w:hAnsi="Eras Light ITC" w:cs="Calibri"/>
          <w:sz w:val="22"/>
          <w:szCs w:val="22"/>
        </w:rPr>
        <w:t>adhering to</w:t>
      </w:r>
      <w:r w:rsidRPr="007A5146">
        <w:rPr>
          <w:rFonts w:ascii="Eras Light ITC" w:eastAsia="Times New Roman" w:hAnsi="Eras Light ITC" w:cs="Calibri"/>
          <w:sz w:val="22"/>
          <w:szCs w:val="22"/>
        </w:rPr>
        <w:t xml:space="preserve"> these conditions will enable us to provide the highest standards of care for your child. Nothing within these terms and conditions affects parent/carers’ rights. </w:t>
      </w:r>
    </w:p>
    <w:p w14:paraId="128C45EE"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b/>
          <w:bCs/>
          <w:color w:val="0A5193"/>
          <w:sz w:val="22"/>
          <w:szCs w:val="22"/>
        </w:rPr>
        <w:t xml:space="preserve">1. REGISTRATION, SESSIONS AND CHARGES </w:t>
      </w:r>
    </w:p>
    <w:p w14:paraId="2A63650C" w14:textId="5AD9CD08" w:rsidR="00DE0AB0" w:rsidRPr="007A5146" w:rsidRDefault="00DE0AB0" w:rsidP="00DE0AB0">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t>1.1.  All children must be registered to use the club. Forms</w:t>
      </w:r>
      <w:r w:rsidR="003251B1" w:rsidRPr="007A5146">
        <w:rPr>
          <w:rFonts w:ascii="Eras Light ITC" w:eastAsia="Times New Roman" w:hAnsi="Eras Light ITC" w:cs="Calibri"/>
          <w:sz w:val="22"/>
          <w:szCs w:val="22"/>
        </w:rPr>
        <w:t xml:space="preserve"> are available from the school office.</w:t>
      </w:r>
    </w:p>
    <w:p w14:paraId="42284FEE" w14:textId="395C58F5" w:rsidR="00DE0AB0" w:rsidRPr="007A5146" w:rsidRDefault="003251B1"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1.2.  The club is open from 07.45am – 08.45am and 15.20pm – 17.45pm</w:t>
      </w:r>
      <w:r w:rsidR="00DE0AB0" w:rsidRPr="007A5146">
        <w:rPr>
          <w:rFonts w:ascii="Eras Light ITC" w:eastAsia="Times New Roman" w:hAnsi="Eras Light ITC" w:cs="Calibri"/>
          <w:sz w:val="22"/>
          <w:szCs w:val="22"/>
        </w:rPr>
        <w:t xml:space="preserve"> during term time only. </w:t>
      </w:r>
    </w:p>
    <w:p w14:paraId="1F8F3DBF"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1.3.  Fees are published in the policy and on the school’s website. They will be reviewed annually and the policy will be reviewed by the Governing Body. </w:t>
      </w:r>
    </w:p>
    <w:p w14:paraId="55408B86"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1.4.  Sessions can be booked either weekly or half termly and by the dates specified on the website. </w:t>
      </w:r>
    </w:p>
    <w:p w14:paraId="283563EE"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1.5.  For weekly booking, this should be done by 9am on the Thursday before the week ahead and paid once a place is confirmed. </w:t>
      </w:r>
    </w:p>
    <w:p w14:paraId="2347698B" w14:textId="558A4C0B"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1.6.  For half-termly booking, this should be done by 9am on the last Thursday of the previous half term. </w:t>
      </w:r>
    </w:p>
    <w:p w14:paraId="05A8C94C" w14:textId="3A6E7DD5"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1.7.  A 10% discount is applied to </w:t>
      </w:r>
      <w:r w:rsidR="003703C9">
        <w:rPr>
          <w:rFonts w:ascii="Eras Light ITC" w:eastAsia="Times New Roman" w:hAnsi="Eras Light ITC" w:cs="Calibri"/>
          <w:sz w:val="22"/>
          <w:szCs w:val="22"/>
        </w:rPr>
        <w:t xml:space="preserve">any additional siblings that are booked in </w:t>
      </w:r>
    </w:p>
    <w:p w14:paraId="373F2D3F"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1.8.  Fees are non-refundable for ad-hoc absences. Where a pupil has a longer absence (1 week or more) the manager will consider a refund after the 5</w:t>
      </w:r>
      <w:r w:rsidRPr="007A5146">
        <w:rPr>
          <w:rFonts w:ascii="Eras Light ITC" w:eastAsia="Times New Roman" w:hAnsi="Eras Light ITC" w:cs="Calibri"/>
          <w:sz w:val="22"/>
          <w:szCs w:val="22"/>
          <w:vertAlign w:val="superscript"/>
        </w:rPr>
        <w:t>th</w:t>
      </w:r>
      <w:r w:rsidRPr="007A5146">
        <w:rPr>
          <w:rFonts w:ascii="Eras Light ITC" w:eastAsia="Times New Roman" w:hAnsi="Eras Light ITC" w:cs="Calibri"/>
          <w:sz w:val="22"/>
          <w:szCs w:val="22"/>
        </w:rPr>
        <w:t xml:space="preserve"> day. </w:t>
      </w:r>
    </w:p>
    <w:p w14:paraId="0DB78C0D" w14:textId="59F29568"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1.9.  </w:t>
      </w:r>
      <w:r w:rsidR="003703C9">
        <w:rPr>
          <w:rFonts w:ascii="Eras Light ITC" w:eastAsia="Times New Roman" w:hAnsi="Eras Light ITC" w:cs="Calibri"/>
          <w:sz w:val="22"/>
          <w:szCs w:val="22"/>
        </w:rPr>
        <w:t>Any ad hoc b</w:t>
      </w:r>
      <w:r w:rsidRPr="007A5146">
        <w:rPr>
          <w:rFonts w:ascii="Eras Light ITC" w:eastAsia="Times New Roman" w:hAnsi="Eras Light ITC" w:cs="Calibri"/>
          <w:sz w:val="22"/>
          <w:szCs w:val="22"/>
        </w:rPr>
        <w:t xml:space="preserve">ookings outside of these timescales are subject to availability and cannot be guaranteed. </w:t>
      </w:r>
      <w:r w:rsidR="003703C9">
        <w:rPr>
          <w:rFonts w:ascii="Eras Light ITC" w:eastAsia="Times New Roman" w:hAnsi="Eras Light ITC" w:cs="Calibri"/>
          <w:sz w:val="22"/>
          <w:szCs w:val="22"/>
        </w:rPr>
        <w:t xml:space="preserve">These bookings need to be made by midday on the day of booking and payment made immediately. </w:t>
      </w:r>
    </w:p>
    <w:p w14:paraId="5554E13F" w14:textId="77777777" w:rsidR="00946065" w:rsidRPr="007A5146" w:rsidRDefault="00DE0AB0" w:rsidP="00DE0AB0">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t>1.10. Please collect your child promptly</w:t>
      </w:r>
      <w:r w:rsidRPr="007A5146">
        <w:rPr>
          <w:rFonts w:ascii="Arial" w:eastAsia="Times New Roman" w:hAnsi="Arial" w:cs="Arial"/>
          <w:sz w:val="22"/>
          <w:szCs w:val="22"/>
        </w:rPr>
        <w:t>​</w:t>
      </w:r>
      <w:r w:rsidRPr="007A5146">
        <w:rPr>
          <w:rFonts w:ascii="Eras Light ITC" w:eastAsia="Times New Roman" w:hAnsi="Eras Light ITC" w:cs="Gautami"/>
          <w:sz w:val="22"/>
          <w:szCs w:val="22"/>
        </w:rPr>
        <w:t xml:space="preserve"> </w:t>
      </w:r>
      <w:r w:rsidRPr="007A5146">
        <w:rPr>
          <w:rFonts w:ascii="Arial" w:eastAsia="Times New Roman" w:hAnsi="Arial" w:cs="Arial"/>
          <w:sz w:val="22"/>
          <w:szCs w:val="22"/>
        </w:rPr>
        <w:t>​</w:t>
      </w:r>
      <w:r w:rsidRPr="007A5146">
        <w:rPr>
          <w:rFonts w:ascii="Eras Light ITC" w:eastAsia="Times New Roman" w:hAnsi="Eras Light ITC" w:cs="Calibri"/>
          <w:sz w:val="22"/>
          <w:szCs w:val="22"/>
        </w:rPr>
        <w:t xml:space="preserve">at the end of their session. We reserve the right to apply charges where there are delays in collecting and / or withdraw your child’s place.  </w:t>
      </w:r>
    </w:p>
    <w:p w14:paraId="59BFB676" w14:textId="38711611" w:rsidR="00DE0AB0" w:rsidRPr="007A5146" w:rsidRDefault="00DE0AB0" w:rsidP="00DE0AB0">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lastRenderedPageBreak/>
        <w:t xml:space="preserve">                                            </w:t>
      </w:r>
      <w:r w:rsidRPr="007A5146">
        <w:rPr>
          <w:rFonts w:ascii="Eras Light ITC" w:eastAsia="Times New Roman" w:hAnsi="Eras Light ITC" w:cs="Calibri"/>
          <w:sz w:val="22"/>
          <w:szCs w:val="22"/>
        </w:rPr>
        <w:br/>
        <w:t xml:space="preserve">1.11. For the after school </w:t>
      </w:r>
      <w:r w:rsidR="001862A7">
        <w:rPr>
          <w:rFonts w:ascii="Eras Light ITC" w:eastAsia="Times New Roman" w:hAnsi="Eras Light ITC" w:cs="Calibri"/>
          <w:sz w:val="22"/>
          <w:szCs w:val="22"/>
        </w:rPr>
        <w:t xml:space="preserve">short </w:t>
      </w:r>
      <w:r w:rsidRPr="007A5146">
        <w:rPr>
          <w:rFonts w:ascii="Eras Light ITC" w:eastAsia="Times New Roman" w:hAnsi="Eras Light ITC" w:cs="Calibri"/>
          <w:sz w:val="22"/>
          <w:szCs w:val="22"/>
        </w:rPr>
        <w:t xml:space="preserve">session, any late collection after </w:t>
      </w:r>
      <w:r w:rsidR="00543CE0" w:rsidRPr="007A5146">
        <w:rPr>
          <w:rFonts w:ascii="Eras Light ITC" w:eastAsia="Times New Roman" w:hAnsi="Eras Light ITC" w:cs="Calibri"/>
          <w:sz w:val="22"/>
          <w:szCs w:val="22"/>
        </w:rPr>
        <w:t>16.2</w:t>
      </w:r>
      <w:r w:rsidRPr="007A5146">
        <w:rPr>
          <w:rFonts w:ascii="Eras Light ITC" w:eastAsia="Times New Roman" w:hAnsi="Eras Light ITC" w:cs="Calibri"/>
          <w:sz w:val="22"/>
          <w:szCs w:val="22"/>
        </w:rPr>
        <w:t>0</w:t>
      </w:r>
      <w:r w:rsidR="00543CE0" w:rsidRPr="007A5146">
        <w:rPr>
          <w:rFonts w:ascii="Eras Light ITC" w:eastAsia="Times New Roman" w:hAnsi="Eras Light ITC" w:cs="Calibri"/>
          <w:sz w:val="22"/>
          <w:szCs w:val="22"/>
        </w:rPr>
        <w:t>pm</w:t>
      </w:r>
      <w:r w:rsidRPr="007A5146">
        <w:rPr>
          <w:rFonts w:ascii="Eras Light ITC" w:eastAsia="Times New Roman" w:hAnsi="Eras Light ITC" w:cs="Calibri"/>
          <w:sz w:val="22"/>
          <w:szCs w:val="22"/>
        </w:rPr>
        <w:t xml:space="preserve"> may result in the extended session charge being applied</w:t>
      </w:r>
      <w:r w:rsidR="001862A7">
        <w:rPr>
          <w:rFonts w:ascii="Eras Light ITC" w:eastAsia="Times New Roman" w:hAnsi="Eras Light ITC" w:cs="Calibri"/>
          <w:sz w:val="22"/>
          <w:szCs w:val="22"/>
        </w:rPr>
        <w:t xml:space="preserve"> for the whole extended session</w:t>
      </w:r>
      <w:r w:rsidRPr="007A5146">
        <w:rPr>
          <w:rFonts w:ascii="Eras Light ITC" w:eastAsia="Times New Roman" w:hAnsi="Eras Light ITC" w:cs="Calibri"/>
          <w:sz w:val="22"/>
          <w:szCs w:val="22"/>
        </w:rPr>
        <w:t>.</w:t>
      </w:r>
    </w:p>
    <w:p w14:paraId="2AC7BE29" w14:textId="219B21E3" w:rsidR="00DE0AB0" w:rsidRPr="007A5146" w:rsidRDefault="00DE0AB0" w:rsidP="00DE0AB0">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br/>
        <w:t>1.12. For the extended sessi</w:t>
      </w:r>
      <w:r w:rsidR="00543CE0" w:rsidRPr="007A5146">
        <w:rPr>
          <w:rFonts w:ascii="Eras Light ITC" w:eastAsia="Times New Roman" w:hAnsi="Eras Light ITC" w:cs="Calibri"/>
          <w:sz w:val="22"/>
          <w:szCs w:val="22"/>
        </w:rPr>
        <w:t>on, any late collection after 17.45pm</w:t>
      </w:r>
      <w:r w:rsidR="001862A7">
        <w:rPr>
          <w:rFonts w:ascii="Eras Light ITC" w:eastAsia="Times New Roman" w:hAnsi="Eras Light ITC" w:cs="Calibri"/>
          <w:sz w:val="22"/>
          <w:szCs w:val="22"/>
        </w:rPr>
        <w:t xml:space="preserve"> may result in a charge for</w:t>
      </w:r>
      <w:r w:rsidRPr="007A5146">
        <w:rPr>
          <w:rFonts w:ascii="Eras Light ITC" w:eastAsia="Times New Roman" w:hAnsi="Eras Light ITC" w:cs="Calibri"/>
          <w:sz w:val="22"/>
          <w:szCs w:val="22"/>
        </w:rPr>
        <w:t xml:space="preserve"> every </w:t>
      </w:r>
      <w:r w:rsidR="001862A7">
        <w:rPr>
          <w:rFonts w:ascii="Eras Light ITC" w:eastAsia="Times New Roman" w:hAnsi="Eras Light ITC" w:cs="Calibri"/>
          <w:sz w:val="22"/>
          <w:szCs w:val="22"/>
        </w:rPr>
        <w:t>fifteen</w:t>
      </w:r>
      <w:r w:rsidRPr="007A5146">
        <w:rPr>
          <w:rFonts w:ascii="Eras Light ITC" w:eastAsia="Times New Roman" w:hAnsi="Eras Light ITC" w:cs="Calibri"/>
          <w:sz w:val="22"/>
          <w:szCs w:val="22"/>
        </w:rPr>
        <w:t xml:space="preserve"> minutes.</w:t>
      </w:r>
      <w:r w:rsidR="001862A7">
        <w:rPr>
          <w:rFonts w:ascii="Eras Light ITC" w:eastAsia="Times New Roman" w:hAnsi="Eras Light ITC" w:cs="Calibri"/>
          <w:sz w:val="22"/>
          <w:szCs w:val="22"/>
        </w:rPr>
        <w:t xml:space="preserve"> This will be at a rate of £5. </w:t>
      </w:r>
    </w:p>
    <w:p w14:paraId="4BD6F6F2" w14:textId="77213813" w:rsidR="00DE0AB0" w:rsidRPr="007A5146" w:rsidRDefault="00DE0AB0" w:rsidP="00DE0AB0">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br/>
        <w:t xml:space="preserve">1.13. If you are going to be unavoidably delayed, please let us know. If a child is not collected on time, we will telephone you or your emergency contact. If we cannot reach you after </w:t>
      </w:r>
      <w:r w:rsidR="001862A7">
        <w:rPr>
          <w:rFonts w:ascii="Eras Light ITC" w:eastAsia="Times New Roman" w:hAnsi="Eras Light ITC" w:cs="Calibri"/>
          <w:sz w:val="22"/>
          <w:szCs w:val="22"/>
        </w:rPr>
        <w:t>several attempts</w:t>
      </w:r>
      <w:r w:rsidRPr="007A5146">
        <w:rPr>
          <w:rFonts w:ascii="Eras Light ITC" w:eastAsia="Times New Roman" w:hAnsi="Eras Light ITC" w:cs="Calibri"/>
          <w:sz w:val="22"/>
          <w:szCs w:val="22"/>
        </w:rPr>
        <w:t xml:space="preserve"> of trying, we will follow school procedures.</w:t>
      </w:r>
      <w:r w:rsidR="009D1D9D" w:rsidRPr="007A5146">
        <w:rPr>
          <w:rFonts w:ascii="Eras Light ITC" w:eastAsia="Times New Roman" w:hAnsi="Eras Light ITC" w:cs="Calibri"/>
          <w:sz w:val="22"/>
          <w:szCs w:val="22"/>
        </w:rPr>
        <w:t xml:space="preserve"> This </w:t>
      </w:r>
      <w:r w:rsidR="001862A7">
        <w:rPr>
          <w:rFonts w:ascii="Eras Light ITC" w:eastAsia="Times New Roman" w:hAnsi="Eras Light ITC" w:cs="Calibri"/>
          <w:sz w:val="22"/>
          <w:szCs w:val="22"/>
        </w:rPr>
        <w:t>may</w:t>
      </w:r>
      <w:r w:rsidR="009D1D9D" w:rsidRPr="007A5146">
        <w:rPr>
          <w:rFonts w:ascii="Eras Light ITC" w:eastAsia="Times New Roman" w:hAnsi="Eras Light ITC" w:cs="Calibri"/>
          <w:sz w:val="22"/>
          <w:szCs w:val="22"/>
        </w:rPr>
        <w:t xml:space="preserve"> result in calling Children’s Services. </w:t>
      </w:r>
      <w:r w:rsidRPr="007A5146">
        <w:rPr>
          <w:rFonts w:ascii="Eras Light ITC" w:eastAsia="Times New Roman" w:hAnsi="Eras Light ITC" w:cs="Calibri"/>
          <w:sz w:val="22"/>
          <w:szCs w:val="22"/>
        </w:rPr>
        <w:br/>
      </w:r>
    </w:p>
    <w:p w14:paraId="74A2DB65" w14:textId="73B305EE" w:rsidR="007A5146" w:rsidRPr="001862A7"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1.14. The club reserves the right to charge an administration fee of 10% of the overdue fee, following the second reminder for non-payment. Children may be excluded from the club and registration terminated if fees remain outstanding from the set date on the reminder. </w:t>
      </w:r>
    </w:p>
    <w:p w14:paraId="11CDF49B" w14:textId="439CE24F"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b/>
          <w:bCs/>
          <w:color w:val="0A5193"/>
          <w:sz w:val="22"/>
          <w:szCs w:val="22"/>
        </w:rPr>
        <w:t xml:space="preserve">2. SAFEGUARDING </w:t>
      </w:r>
    </w:p>
    <w:p w14:paraId="252D8DF7"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2.1 The club is based and led by Edmonton County Primary and as such all the school’s policies and procedures apply to the club. Policies can be found on the school’s website or from the school office. </w:t>
      </w:r>
    </w:p>
    <w:p w14:paraId="5FAC0449"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2.3 The Club follows the same procedures as set out in the Safeguarding and Child Protection policy. The club has access to a Designated Person for Child Protection during opening hours. </w:t>
      </w:r>
    </w:p>
    <w:p w14:paraId="652D5044"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b/>
          <w:bCs/>
          <w:color w:val="0A5193"/>
          <w:sz w:val="22"/>
          <w:szCs w:val="22"/>
        </w:rPr>
        <w:t xml:space="preserve">3. SICKNESS, ABSENCE AND SPECIAL REQUIREMENTS </w:t>
      </w:r>
    </w:p>
    <w:p w14:paraId="166D2230"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3.1.  If your child becomes ill during a club session, a member of staff will contact the parent/carer or the emergency contacts held on file. </w:t>
      </w:r>
    </w:p>
    <w:p w14:paraId="73C54AF9"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3.2.  If your child is suffering from a communicable illness, he or she should not be brought into the club until the infection has cleared. This is the same as the school policy. Although your child may seem better, please consider our children with reduced immune systems and do not bring your child back to the club until the infection is cleared – current policy is to allow 48 hours for this. </w:t>
      </w:r>
    </w:p>
    <w:p w14:paraId="72DA33DB"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3.3.  We will work with parents/carers to provide suitable food at breakfast time for children who have special dietary needs or on ethical grounds. </w:t>
      </w:r>
    </w:p>
    <w:p w14:paraId="38044D13"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3.4.  We reserve the right to decline a child should their actions/behaviour be abusive or endanger other children or staff. </w:t>
      </w:r>
    </w:p>
    <w:p w14:paraId="180D96C4"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b/>
          <w:bCs/>
          <w:color w:val="0A5193"/>
          <w:sz w:val="22"/>
          <w:szCs w:val="22"/>
        </w:rPr>
        <w:t xml:space="preserve">4. OTHER CONDITIONS OF PROVISION </w:t>
      </w:r>
    </w:p>
    <w:p w14:paraId="5C5D8DE8"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lastRenderedPageBreak/>
        <w:t xml:space="preserve">4.1.  The club will not accept responsibility for accidental damage to or loss of property. The club is covered by the school’s insurance policies including Employer’s Liability and Public Liability Insurance Policies. </w:t>
      </w:r>
    </w:p>
    <w:p w14:paraId="0C19D9AC" w14:textId="77777777" w:rsidR="00DE0AB0" w:rsidRPr="007A5146" w:rsidRDefault="00DE0AB0" w:rsidP="00DE0AB0">
      <w:pPr>
        <w:shd w:val="clear" w:color="auto" w:fill="FFFFFF"/>
        <w:spacing w:before="100" w:beforeAutospacing="1" w:after="100" w:afterAutospacing="1"/>
        <w:rPr>
          <w:rFonts w:ascii="Eras Light ITC" w:eastAsia="Times New Roman" w:hAnsi="Eras Light ITC" w:cs="Times New Roman"/>
          <w:sz w:val="22"/>
          <w:szCs w:val="22"/>
        </w:rPr>
      </w:pPr>
      <w:r w:rsidRPr="007A5146">
        <w:rPr>
          <w:rFonts w:ascii="Eras Light ITC" w:eastAsia="Times New Roman" w:hAnsi="Eras Light ITC" w:cs="Calibri"/>
          <w:sz w:val="22"/>
          <w:szCs w:val="22"/>
        </w:rPr>
        <w:t xml:space="preserve">4.2.  We use the same data system as the schools. The staff occasionally take photographs within the club, these photographs will only be used where permission has been granted. </w:t>
      </w:r>
    </w:p>
    <w:p w14:paraId="47D28A30" w14:textId="5D269442" w:rsidR="00DE0AB0" w:rsidRPr="007A5146" w:rsidRDefault="00DE0AB0" w:rsidP="00DE0AB0">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t>I AGREE TO THE TERMS AND CONDITIONS OF THE EDMONTON COUNTY PRIMARY WRAP AROUND PROVISION.</w:t>
      </w:r>
    </w:p>
    <w:p w14:paraId="2C129825" w14:textId="6EE1F1F6" w:rsidR="00DE0AB0" w:rsidRDefault="00DE0AB0" w:rsidP="00DE0AB0">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t>NAME: _______________________________________</w:t>
      </w:r>
    </w:p>
    <w:p w14:paraId="6D0C4A59" w14:textId="77777777" w:rsidR="00F027B9" w:rsidRPr="007A5146" w:rsidRDefault="00F027B9" w:rsidP="00DE0AB0">
      <w:pPr>
        <w:shd w:val="clear" w:color="auto" w:fill="FFFFFF"/>
        <w:spacing w:before="100" w:beforeAutospacing="1" w:after="100" w:afterAutospacing="1"/>
        <w:rPr>
          <w:rFonts w:ascii="Eras Light ITC" w:eastAsia="Times New Roman" w:hAnsi="Eras Light ITC" w:cs="Calibri"/>
          <w:sz w:val="22"/>
          <w:szCs w:val="22"/>
        </w:rPr>
      </w:pPr>
    </w:p>
    <w:p w14:paraId="79CE215E" w14:textId="41ECEFBA" w:rsidR="00DE0AB0" w:rsidRDefault="00DE0AB0" w:rsidP="00DE0AB0">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t>NAME OF CHILD:</w:t>
      </w:r>
      <w:r w:rsidR="00F027B9">
        <w:rPr>
          <w:rFonts w:ascii="Eras Light ITC" w:eastAsia="Times New Roman" w:hAnsi="Eras Light ITC" w:cs="Calibri"/>
          <w:sz w:val="22"/>
          <w:szCs w:val="22"/>
        </w:rPr>
        <w:t xml:space="preserve"> ______________________________</w:t>
      </w:r>
    </w:p>
    <w:p w14:paraId="2D4C9AF8" w14:textId="77777777" w:rsidR="00F027B9" w:rsidRPr="007A5146" w:rsidRDefault="00F027B9" w:rsidP="00DE0AB0">
      <w:pPr>
        <w:shd w:val="clear" w:color="auto" w:fill="FFFFFF"/>
        <w:spacing w:before="100" w:beforeAutospacing="1" w:after="100" w:afterAutospacing="1"/>
        <w:rPr>
          <w:rFonts w:ascii="Eras Light ITC" w:eastAsia="Times New Roman" w:hAnsi="Eras Light ITC" w:cs="Calibri"/>
          <w:sz w:val="22"/>
          <w:szCs w:val="22"/>
        </w:rPr>
      </w:pPr>
    </w:p>
    <w:p w14:paraId="0BD84CE6" w14:textId="04684EDD" w:rsidR="00DE0AB0" w:rsidRDefault="00DE0AB0" w:rsidP="00DE0AB0">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t>CLASS: _____________________</w:t>
      </w:r>
      <w:r w:rsidR="00F027B9">
        <w:rPr>
          <w:rFonts w:ascii="Eras Light ITC" w:eastAsia="Times New Roman" w:hAnsi="Eras Light ITC" w:cs="Calibri"/>
          <w:sz w:val="22"/>
          <w:szCs w:val="22"/>
        </w:rPr>
        <w:t>__________________</w:t>
      </w:r>
    </w:p>
    <w:p w14:paraId="52D72674" w14:textId="77777777" w:rsidR="00F027B9" w:rsidRPr="007A5146" w:rsidRDefault="00F027B9" w:rsidP="00DE0AB0">
      <w:pPr>
        <w:shd w:val="clear" w:color="auto" w:fill="FFFFFF"/>
        <w:spacing w:before="100" w:beforeAutospacing="1" w:after="100" w:afterAutospacing="1"/>
        <w:rPr>
          <w:rFonts w:ascii="Eras Light ITC" w:eastAsia="Times New Roman" w:hAnsi="Eras Light ITC" w:cs="Calibri"/>
          <w:sz w:val="22"/>
          <w:szCs w:val="22"/>
        </w:rPr>
      </w:pPr>
    </w:p>
    <w:p w14:paraId="2A6B677F" w14:textId="2F06C87A" w:rsidR="00DE0AB0" w:rsidRPr="007A5146" w:rsidRDefault="00DE0AB0" w:rsidP="00994B04">
      <w:pPr>
        <w:shd w:val="clear" w:color="auto" w:fill="FFFFFF"/>
        <w:spacing w:before="100" w:beforeAutospacing="1" w:after="100" w:afterAutospacing="1"/>
        <w:rPr>
          <w:rFonts w:ascii="Eras Light ITC" w:eastAsia="Times New Roman" w:hAnsi="Eras Light ITC" w:cs="Calibri"/>
          <w:sz w:val="22"/>
          <w:szCs w:val="22"/>
        </w:rPr>
      </w:pPr>
      <w:r w:rsidRPr="007A5146">
        <w:rPr>
          <w:rFonts w:ascii="Eras Light ITC" w:eastAsia="Times New Roman" w:hAnsi="Eras Light ITC" w:cs="Calibri"/>
          <w:sz w:val="22"/>
          <w:szCs w:val="22"/>
        </w:rPr>
        <w:t>SIGNED: _____</w:t>
      </w:r>
      <w:r w:rsidR="00994B04" w:rsidRPr="007A5146">
        <w:rPr>
          <w:rFonts w:ascii="Eras Light ITC" w:eastAsia="Times New Roman" w:hAnsi="Eras Light ITC" w:cs="Calibri"/>
          <w:sz w:val="22"/>
          <w:szCs w:val="22"/>
        </w:rPr>
        <w:t>_______________________________</w:t>
      </w:r>
      <w:r w:rsidR="00F027B9">
        <w:rPr>
          <w:rFonts w:ascii="Eras Light ITC" w:eastAsia="Times New Roman" w:hAnsi="Eras Light ITC" w:cs="Calibri"/>
          <w:sz w:val="22"/>
          <w:szCs w:val="22"/>
        </w:rPr>
        <w:t>_</w:t>
      </w:r>
    </w:p>
    <w:p w14:paraId="756E4E19" w14:textId="77777777" w:rsidR="00DE0AB0" w:rsidRPr="007A5146" w:rsidRDefault="00DE0AB0" w:rsidP="00DE0AB0">
      <w:pPr>
        <w:tabs>
          <w:tab w:val="left" w:pos="426"/>
        </w:tabs>
        <w:rPr>
          <w:rFonts w:ascii="Eras Light ITC" w:hAnsi="Eras Light ITC"/>
          <w:sz w:val="22"/>
          <w:szCs w:val="22"/>
        </w:rPr>
      </w:pPr>
    </w:p>
    <w:p w14:paraId="3AA69F78" w14:textId="77777777" w:rsidR="003F099C" w:rsidRPr="007A5146" w:rsidRDefault="00AD7618">
      <w:pPr>
        <w:rPr>
          <w:rFonts w:ascii="Eras Light ITC" w:hAnsi="Eras Light ITC"/>
          <w:sz w:val="22"/>
          <w:szCs w:val="22"/>
        </w:rPr>
      </w:pPr>
    </w:p>
    <w:sectPr w:rsidR="003F099C" w:rsidRPr="007A5146" w:rsidSect="007A5146">
      <w:pgSz w:w="11900" w:h="16840"/>
      <w:pgMar w:top="2127"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B0"/>
    <w:rsid w:val="001862A7"/>
    <w:rsid w:val="003251B1"/>
    <w:rsid w:val="003703C9"/>
    <w:rsid w:val="00543CE0"/>
    <w:rsid w:val="0073559B"/>
    <w:rsid w:val="007A5146"/>
    <w:rsid w:val="00812EE3"/>
    <w:rsid w:val="00946065"/>
    <w:rsid w:val="00994B04"/>
    <w:rsid w:val="009D1D9D"/>
    <w:rsid w:val="00AD7618"/>
    <w:rsid w:val="00B85AD8"/>
    <w:rsid w:val="00CD7ECD"/>
    <w:rsid w:val="00D80503"/>
    <w:rsid w:val="00D95A9D"/>
    <w:rsid w:val="00DE0AB0"/>
    <w:rsid w:val="00F0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DDB7"/>
  <w14:defaultImageDpi w14:val="32767"/>
  <w15:chartTrackingRefBased/>
  <w15:docId w15:val="{67C85391-684E-454F-A980-F270235B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AB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Phiakkou</dc:creator>
  <cp:keywords/>
  <dc:description/>
  <cp:lastModifiedBy>Selena Barber</cp:lastModifiedBy>
  <cp:revision>2</cp:revision>
  <dcterms:created xsi:type="dcterms:W3CDTF">2019-07-10T13:56:00Z</dcterms:created>
  <dcterms:modified xsi:type="dcterms:W3CDTF">2019-07-10T13:56:00Z</dcterms:modified>
</cp:coreProperties>
</file>